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00" w:type="dxa"/>
        <w:tblLook w:val="04A0" w:firstRow="1" w:lastRow="0" w:firstColumn="1" w:lastColumn="0" w:noHBand="0" w:noVBand="1"/>
      </w:tblPr>
      <w:tblGrid>
        <w:gridCol w:w="720"/>
        <w:gridCol w:w="2610"/>
        <w:gridCol w:w="2970"/>
        <w:gridCol w:w="7200"/>
      </w:tblGrid>
      <w:tr w:rsidR="00136385" w:rsidRPr="00113940" w:rsidTr="00113940">
        <w:trPr>
          <w:trHeight w:val="276"/>
        </w:trPr>
        <w:tc>
          <w:tcPr>
            <w:tcW w:w="1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385" w:rsidRPr="00113940" w:rsidRDefault="00136385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11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Факултет за </w:t>
            </w:r>
            <w:r w:rsidRPr="0011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mk-MK"/>
              </w:rPr>
              <w:t>деловна економија и организациони науки</w:t>
            </w:r>
          </w:p>
        </w:tc>
      </w:tr>
      <w:tr w:rsidR="006C1334" w:rsidRPr="00113940" w:rsidTr="00113940">
        <w:trPr>
          <w:trHeight w:val="276"/>
        </w:trPr>
        <w:tc>
          <w:tcPr>
            <w:tcW w:w="13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34" w:rsidRPr="00113940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C1334" w:rsidRPr="00113940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Список на прифатени теми за магистерски трудови </w:t>
            </w:r>
            <w:r w:rsidRPr="00113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mk-MK"/>
              </w:rPr>
              <w:t>до 25. 12. 2020 година</w:t>
            </w:r>
            <w:r w:rsidRPr="00113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6C1334" w:rsidRPr="00113940" w:rsidTr="00113940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34" w:rsidRPr="00113940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34" w:rsidRPr="00113940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34" w:rsidRPr="00113940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34" w:rsidRPr="00113940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34" w:rsidRPr="00113940" w:rsidTr="00113940">
        <w:trPr>
          <w:trHeight w:val="3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1334" w:rsidRPr="00113940" w:rsidRDefault="006C1334" w:rsidP="00411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Ред. бр.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334" w:rsidRPr="00113940" w:rsidRDefault="006C1334" w:rsidP="0013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 и презиме на студент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334" w:rsidRPr="00113940" w:rsidRDefault="006C1334" w:rsidP="0013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Ментор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C1334" w:rsidRPr="00113940" w:rsidRDefault="006C1334" w:rsidP="0013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Назив на магистерски труд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Борјан Симјановски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Ана Томовска Мисоска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 xml:space="preserve">Emotional  factors  as aspects of consumer buying behavior </w:t>
            </w:r>
          </w:p>
        </w:tc>
      </w:tr>
      <w:tr w:rsidR="00136385" w:rsidRPr="00113940" w:rsidTr="00113940">
        <w:trPr>
          <w:trHeight w:val="5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Ивана Панова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Ана Томовска Мисоска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 xml:space="preserve">Pay perception and intention to leave among employees in financial companies in RM 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Катерина Станковска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Ана Томовска Мисоска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The impact of social media on brand loyalty and purchase intention of Generation Y in Macedonia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Марија Марковска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Ана Томовска Мисоска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 xml:space="preserve">Фактори поврзани со импулсивно  купување на web  кај генерација Y во македонија </w:t>
            </w:r>
          </w:p>
        </w:tc>
      </w:tr>
      <w:tr w:rsidR="00136385" w:rsidRPr="00113940" w:rsidTr="00113940">
        <w:trPr>
          <w:trHeight w:val="5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Силвија Димитрова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Ана Томовска Мисоска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Perception of Human Resources Management function as strategic business partner among different level of employees in large international enterprises in North Macedonia</w:t>
            </w:r>
          </w:p>
        </w:tc>
      </w:tr>
      <w:tr w:rsidR="00136385" w:rsidRPr="00113940" w:rsidTr="00113940">
        <w:trPr>
          <w:trHeight w:val="5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Филип Саздовски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40" w:rsidRDefault="00136385" w:rsidP="0011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 xml:space="preserve">Ана Томовска Мисоска/ </w:t>
            </w:r>
          </w:p>
          <w:p w:rsidR="00136385" w:rsidRPr="00113940" w:rsidRDefault="00136385" w:rsidP="00113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Македонка Димитрова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 xml:space="preserve">Emotional intelligence in the Workspace and Social Circles </w:t>
            </w:r>
          </w:p>
        </w:tc>
      </w:tr>
      <w:tr w:rsidR="00136385" w:rsidRPr="00113940" w:rsidTr="00113940">
        <w:trPr>
          <w:trHeight w:val="5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Билјана Црвенова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Димитар Ковачевски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Proper integration of social media intro overall marketing communication strategy can increase the company value</w:t>
            </w:r>
          </w:p>
        </w:tc>
      </w:tr>
      <w:tr w:rsidR="00136385" w:rsidRPr="00113940" w:rsidTr="00113940">
        <w:trPr>
          <w:trHeight w:val="5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Димче Марковски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Димитар Ковачевски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Effects of an e-mail communication on market penetration strategy in the USA b2b market</w:t>
            </w:r>
          </w:p>
        </w:tc>
      </w:tr>
      <w:tr w:rsidR="00136385" w:rsidRPr="00113940" w:rsidTr="00113940">
        <w:trPr>
          <w:trHeight w:val="5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Томислав Колевски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Димитар Ковачевски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The impact of marketing communication and packaging on the positioning and consumer attitudes towards Vitalia products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lastRenderedPageBreak/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Бојан Јанковски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Димитар Ковачевски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Анализа на фактори на избор на ОТЦ производи на македонскиот фармацевтски пазар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13940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 xml:space="preserve">Нијас </w:t>
            </w:r>
            <w:r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Ш</w:t>
            </w: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аботи</w:t>
            </w:r>
            <w:r w:rsidR="00113940"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ќ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Димитар Ковачевски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Eлектронското банкарство и неговата примена од страна на граѓаните на Република Северна Македонија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Бобана Милевска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Димитар Ковачевски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The impact of digital marketing on the growth of SME service companies in the Republic of North Macedonia</w:t>
            </w:r>
          </w:p>
        </w:tc>
      </w:tr>
      <w:tr w:rsidR="00136385" w:rsidRPr="00113940" w:rsidTr="00113940">
        <w:trPr>
          <w:trHeight w:val="5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11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Силјановска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Димитар Ковачевски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Analysis of the Facebook communication dynamic between the Civil Society Organizations and their audience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11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 xml:space="preserve">Игор Петковски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Димитар Ковачевски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Влијание на интернет маркетингот и социјалните медиуми во промоција на микро и мали претпријатија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11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mk-MK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Даниела Трајковска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Душица Стевческа Србиноска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 xml:space="preserve">Имплементација на </w:t>
            </w: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Enterprise resourse Planning (ERP</w:t>
            </w: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 xml:space="preserve"> системите И ефектите врз управува</w:t>
            </w:r>
            <w:r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ч</w:t>
            </w: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кото сметководство И финансиско известува</w:t>
            </w:r>
            <w:r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њ</w:t>
            </w: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е - слу</w:t>
            </w:r>
            <w:r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ч</w:t>
            </w: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ајот на РМ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Александра Гер</w:t>
            </w:r>
            <w:r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ч</w:t>
            </w: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акова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Душица Стевческа Србиноска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The use of budgeting as contemporary menagement tool by small and medium enterprises in Skopje, Macedonia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Зоран Коцев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Душица Стевческа Србиноска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 xml:space="preserve">Екстерна ревизија на финансиските извештаи и нејзино влијание на идното работење на компанијата 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Никола Андоновски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Душица Стевческа Србиноска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Budgeting practices in the banking industry of the RNM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Сандра Темова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Елена Бундалеска/</w:t>
            </w:r>
          </w:p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Македонка Димитрова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CSR vs. Marketing in the Small and Medium Enterprises in the Republic of Macedonia: Intension vs. Abuse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Елисавета Донева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Елена Бундалеска/</w:t>
            </w:r>
          </w:p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Македонка Димитрова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Корпоративната општествена одговорност кај претпријатијата и нивното влијание на лојалноста на куповачите во Република Македонија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Софија Кузмановска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Илијана Петровска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 xml:space="preserve">Facebook Advertising as an Important Tool for Creating a Brand Community for New Companies 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Софија Јанева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Илијана Петровска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Corporative study of social media marketing usage in the hospitality industry between USA and Republic of Macedonia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Глорија Стојкова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Илијана Петровска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The influence of food eco labeling towards the purchasing decision of the consumers in Macedonia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Елена Тагасовска павиќ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Илијана Петровска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Влијанието на дигиталниот маркетинг врз малите бизниси во Македонија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Тамара Зафировска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Илијана Петровска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Влијанието на инстаграм инфлуенсерите врз потрошувачкото однесување кај младите жени во РСМакедонија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Надица Глигорова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Илијана Петровска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 xml:space="preserve">Consumer online  shopping behavior  for  fashion industry in Republic of North  Macedonia 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Евгениј Стевчевски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Илијана Петровска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Влијанието на социјалните медиуми врз однесувањето на купувачите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Ангела Поповска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Јадранка Мршиќ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The impact of International Finansing Reporting Standards adoption on key financial ratios: the case of Macedonia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Катерина Поповска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Јадранка Мршиќ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Општествената одговорност на компаниите во РСМакедонија и поврзаноста со нивната профитабилност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Драгица Шелдарова Крстевска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Јадранка Мршиќ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Оценка на финансиските перформанси на друштвата од фармацевтската индустрија во Република Македонија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Тијана Јаневска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Јадранка Мршиќ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A perception of auditors' independence and objectivity in RM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Гордана Алтипармакова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Јадранка Мршиќ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Улогата на интерната ревизија и нејзините ефекти врз организациските перформанси: случај на македонски компании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Аријана Раман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Јадранка Мршиќ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Фактори на влијание во изборот на сметководствена професија: Случај на Република Северна Македонија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Мартина Кондоска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Јадранка Мршиќ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Начини и извори на финансирање на малите и средните претпријатија во Република Северна Македонија - состојби, можности и предизвици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Марија Бе</w:t>
            </w:r>
            <w:r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ж</w:t>
            </w: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ановска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Јадранка Мршиќ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Case study analysis of sustainability reporting in Macedonian telecommunication sector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Ена Митевска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Крум Ефремов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Global Changes in the tobacco industry's marketing strategy and the impact of smoking innovations promoting alternative brands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Валон Салиху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Марјан Бојаџиев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Leadership style and preferences in the marketing industry in North Macedonia: X &amp; Y theory analysis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Зоран Бањански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40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Марјан Бојаџиев/</w:t>
            </w:r>
          </w:p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Македонка Димитрова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Родови разлики во претприемачките намери кај студентите во РСМ според истражувањето ГУЕССС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Александра Богдановска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Марјан Бојаџиев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Analysis of motivation and leadership styles according McGregor's theory X and theory Y"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Андријана Николовска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Марјан Бојаџиев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The impact of organizational culture in the public sector in the Republic of North Macedonia on the employees behavior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Петар Бла</w:t>
            </w:r>
            <w:r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ж</w:t>
            </w: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евски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Марјан Бојаџиев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 xml:space="preserve">Leadership in the education institutions from the </w:t>
            </w:r>
            <w:r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</w:t>
            </w: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Gregor X</w:t>
            </w:r>
            <w:r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and Y theory perspective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Џ</w:t>
            </w: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емал Едип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Марјан Бојаџиев/</w:t>
            </w:r>
            <w:r w:rsidR="000D04C5"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Македонка Димитрова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 xml:space="preserve">Lеаdership </w:t>
            </w:r>
            <w:r w:rsidR="000D04C5"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style implications on turnover intentions: The case of retail organization in Republic of Macedonia”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Игор Андреевски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Марјан Бојаџиев/</w:t>
            </w:r>
            <w:r w:rsidR="000D04C5"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Македонка Димитрова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Employee motivation and leadership style preferences: A case study of distribution company in the Republic of Macedonia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Александра Ацева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Марјан Бојаџиев/</w:t>
            </w:r>
            <w:r w:rsidR="000D04C5"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Македонка Димитрова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Влијанието на семејните бизниси на претприемачките намери кај младите во Република Македонија на основа на истражувањето ГУЕСС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Сандра Темова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Марјан Бојаџиев/</w:t>
            </w:r>
            <w:r w:rsidR="000D04C5"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Македонка Димитрова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Entrepreneurial education and its impact on entrepreneurial intentions among the students in Republic of North Macedonia: Evidence from GUESSS Research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Горанцхо Велов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Марјан Бојаџиев/</w:t>
            </w:r>
            <w:r w:rsidR="000D04C5"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Македонка Димитрова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Gender preferences in leadership styles in production industry: The case of technological industrial development zones in the Republic of Macedonia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 xml:space="preserve">Јандриоски Мирослав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Марјан Бојаџиев/</w:t>
            </w:r>
            <w:r w:rsidR="000D04C5"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Македонка Димитрова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Job satisfaction between the public and private sector in RM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Оливера Василева Данев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Миодрага Стефановска Петковска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Анализа на врската помеѓу работниот стрес , рамнотежата помеѓу професионалниот и приватниот живот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Јована Стојановиќ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Миодрага Стефановска Петковска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Generational and socio-demographic differences in online buying behavior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Дамјан Галевски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Никица Мојсока Блажевски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 xml:space="preserve">Фактори на зголемување на задоволството во јавниот и приватниот сектор 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Кристиан Јаарсма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Никица Мојсока Блажевски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Empirical Analysis of Internet Banking Adoption in the Republic of North Macedonia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Невенка Иванова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Снежана Христова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Развивање стратегија за конкурентна предност: фактори и предизвици за винарските визби во РМ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Александар Ристески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Снежана Христова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Impact of leadership style on eployees job satisfaction in IT sector in Macedonia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Никола Перовски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940" w:rsidRDefault="00136385" w:rsidP="00113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Снежана Христова/</w:t>
            </w:r>
            <w:r w:rsidR="000D04C5" w:rsidRPr="00113940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</w:t>
            </w:r>
          </w:p>
          <w:p w:rsidR="00136385" w:rsidRPr="00113940" w:rsidRDefault="00136385" w:rsidP="001139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Крум Ефремов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Влијанието на глобализацијата врз градежно-станбената индустрија во Република Северна Македонија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Васко Костов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Томе Неновски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Влијанието на обемот и динамиката на буџетскиот дефицит врз формирањето на државниот и јавниот долг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Христина Панчевска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Томе Неновски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The policy of the attraction and realization of the foreign direct investment in Macedonia and some Balkan countries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Раде Најдовски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Томе Неновски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Причини, појави, облици и последици од шоковите на коишто беше изложена македонската економија од осамостојувањето на Република Македонија од поранешна СФРЈ до денес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Игор Спасовски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Томе Неновски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 xml:space="preserve">The role of technology in Finance industry – Will banks in North Macedonia survive the technology revolution?" 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Драгана Гјоргјиоска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Томе Неновски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Развојот, ефектите и перспективите на примената на платежните картички во Република Северна Македонија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60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Никола Јорданов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Томе Неновски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Дигитализација на банкарскиот сектор во Р.С. Македонија и околните земји, со посебен осврт на Охридска Банка (како дел од Steiermarkische Sparkasse Group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61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Никола Николоски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Томе Неновски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Credit Risk measurment in banks by aplying Value at Risk models and empirical research on banks' success in credit risk management.</w:t>
            </w:r>
          </w:p>
        </w:tc>
      </w:tr>
      <w:tr w:rsidR="00136385" w:rsidRPr="00113940" w:rsidTr="00113940">
        <w:trPr>
          <w:trHeight w:val="2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</w:pPr>
            <w:r w:rsidRPr="00113940">
              <w:rPr>
                <w:rFonts w:ascii="Times New Roman" w:hAnsi="Times New Roman" w:cs="Times New Roman"/>
                <w:color w:val="000000"/>
                <w:sz w:val="24"/>
                <w:szCs w:val="24"/>
                <w:lang w:val="mk-MK"/>
              </w:rPr>
              <w:t>62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Адријана Јаки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Филип ивановски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6385" w:rsidRPr="00113940" w:rsidRDefault="00136385" w:rsidP="00136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940">
              <w:rPr>
                <w:rFonts w:ascii="Times New Roman" w:hAnsi="Times New Roman" w:cs="Times New Roman"/>
                <w:sz w:val="24"/>
                <w:szCs w:val="24"/>
              </w:rPr>
              <w:t>Branding and its influence on consumer's behavior: Winery case of industry in Macedonia</w:t>
            </w:r>
          </w:p>
        </w:tc>
      </w:tr>
      <w:bookmarkEnd w:id="0"/>
    </w:tbl>
    <w:p w:rsidR="00063CE8" w:rsidRDefault="00063CE8"/>
    <w:sectPr w:rsidR="00063CE8" w:rsidSect="006C13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34"/>
    <w:rsid w:val="00063CE8"/>
    <w:rsid w:val="000D04C5"/>
    <w:rsid w:val="00113940"/>
    <w:rsid w:val="00136385"/>
    <w:rsid w:val="002B4871"/>
    <w:rsid w:val="002F54CC"/>
    <w:rsid w:val="00370F9F"/>
    <w:rsid w:val="0041143A"/>
    <w:rsid w:val="005E37AA"/>
    <w:rsid w:val="006C1334"/>
    <w:rsid w:val="00C45BD9"/>
    <w:rsid w:val="00D5648A"/>
    <w:rsid w:val="00F3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11DD"/>
  <w15:chartTrackingRefBased/>
  <w15:docId w15:val="{E0470723-5250-47F5-819F-4B636AE8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Dodovski</dc:creator>
  <cp:keywords/>
  <dc:description/>
  <cp:lastModifiedBy>Sonja</cp:lastModifiedBy>
  <cp:revision>10</cp:revision>
  <dcterms:created xsi:type="dcterms:W3CDTF">2020-12-29T13:41:00Z</dcterms:created>
  <dcterms:modified xsi:type="dcterms:W3CDTF">2020-12-29T14:42:00Z</dcterms:modified>
</cp:coreProperties>
</file>