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0" w:type="dxa"/>
        <w:tblLook w:val="04A0" w:firstRow="1" w:lastRow="0" w:firstColumn="1" w:lastColumn="0" w:noHBand="0" w:noVBand="1"/>
      </w:tblPr>
      <w:tblGrid>
        <w:gridCol w:w="990"/>
        <w:gridCol w:w="2790"/>
        <w:gridCol w:w="1780"/>
        <w:gridCol w:w="7700"/>
      </w:tblGrid>
      <w:tr w:rsidR="006C1334" w:rsidRPr="003B2892" w:rsidTr="0041143A">
        <w:trPr>
          <w:trHeight w:val="27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Факултет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="0041143A"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 xml:space="preserve">равни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34" w:rsidRPr="003B2892" w:rsidTr="0041143A">
        <w:trPr>
          <w:trHeight w:val="276"/>
        </w:trPr>
        <w:tc>
          <w:tcPr>
            <w:tcW w:w="1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Список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прифатени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теми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за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магистерски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трудови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B2892"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  <w:t>до 25. 12. 2020 година</w:t>
            </w:r>
            <w:r w:rsidRPr="003B2892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6C1334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34" w:rsidRPr="003B2892" w:rsidTr="0041143A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магистерски</w:t>
            </w:r>
            <w:proofErr w:type="spellEnd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Никола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Трајчевски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Кате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Трајкова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Реформски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перспективи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системот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здравствено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осигурување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РСМ</w:t>
            </w:r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Гентиана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Пеза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Кате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Трајкова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Управувањето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човечките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ресурси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како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дел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концептот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корпоративното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управувањ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</w:rPr>
            </w:pPr>
            <w:proofErr w:type="spellStart"/>
            <w:r w:rsidRPr="003B2892">
              <w:rPr>
                <w:rFonts w:ascii="Times New Roman" w:hAnsi="Times New Roman" w:cs="Times New Roman"/>
              </w:rPr>
              <w:t>Јане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Ченто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</w:rPr>
            </w:pPr>
            <w:proofErr w:type="spellStart"/>
            <w:r w:rsidRPr="003B2892">
              <w:rPr>
                <w:rFonts w:ascii="Times New Roman" w:hAnsi="Times New Roman" w:cs="Times New Roman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</w:rPr>
            </w:pPr>
            <w:proofErr w:type="spellStart"/>
            <w:r w:rsidRPr="003B2892">
              <w:rPr>
                <w:rFonts w:ascii="Times New Roman" w:hAnsi="Times New Roman" w:cs="Times New Roman"/>
              </w:rPr>
              <w:t>Современи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начини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трговско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работење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франшизинг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факторинг</w:t>
            </w:r>
            <w:proofErr w:type="spellEnd"/>
            <w:r w:rsidRPr="003B289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</w:rPr>
              <w:t>форфетинг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Ивана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Чесмаџиска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Улогата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договорот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концесија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економскиот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Република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Македонија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>„</w:t>
            </w:r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Емилија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Аврамовска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Меѓународни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аспекти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борбата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против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тероризмот</w:t>
            </w:r>
            <w:proofErr w:type="spellEnd"/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Делчева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Значењето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облигационите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договори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анализа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договорот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подароки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според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македонското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облигационо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право</w:t>
            </w:r>
            <w:proofErr w:type="spellEnd"/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Ивана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Чесмаџиска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Улогата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договорот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концесија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економскиот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Република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Македонија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>„</w:t>
            </w:r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Анамарија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Гоџо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Кривични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дела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надлежност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Меѓународниот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Кривичен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Суд</w:t>
            </w:r>
            <w:proofErr w:type="spellEnd"/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Теодора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Пејкова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Споредбена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анализа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тестаменталното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наследување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Римското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Македонското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право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Ивона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Богдановска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Кимо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Чавдар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r w:rsidRPr="003B2892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Авторските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права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дигиталната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ера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Предизвици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можности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Ангелина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Андонов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Видови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вознемирување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работно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мерки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заштита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вознемирување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3B2892">
              <w:rPr>
                <w:rFonts w:ascii="Times New Roman" w:hAnsi="Times New Roman" w:cs="Times New Roman"/>
                <w:lang w:val="mk-MK"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Мартин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Митковски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Андонов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Ликвидациона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постапка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инвестициски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фондови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трговски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друштва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осврт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релевантните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закони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регулативи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ЕУ и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законодавството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Република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Северна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Македонија</w:t>
            </w:r>
            <w:proofErr w:type="spellEnd"/>
          </w:p>
        </w:tc>
      </w:tr>
      <w:tr w:rsidR="0041143A" w:rsidRPr="003B2892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3B2892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Маја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Маркова-Котевска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Андонов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Договорниот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залог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деловните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односи</w:t>
            </w:r>
            <w:proofErr w:type="spellEnd"/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3B2892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Кирил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Новаковски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Андонов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Статусот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содружниците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ДОО,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наспроти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статусот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акционерите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АД</w:t>
            </w:r>
          </w:p>
        </w:tc>
      </w:tr>
      <w:tr w:rsidR="0041143A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3B2892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Димитар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Маленков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Андонов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3A" w:rsidRPr="003B2892" w:rsidRDefault="0041143A" w:rsidP="004114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Заштита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лични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податоци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електронски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892">
              <w:rPr>
                <w:rFonts w:ascii="Times New Roman" w:hAnsi="Times New Roman" w:cs="Times New Roman"/>
                <w:color w:val="000000"/>
              </w:rPr>
              <w:t>трансакции</w:t>
            </w:r>
            <w:proofErr w:type="spellEnd"/>
            <w:r w:rsidRPr="003B2892">
              <w:rPr>
                <w:rFonts w:ascii="Times New Roman" w:hAnsi="Times New Roman" w:cs="Times New Roman"/>
                <w:color w:val="000000"/>
              </w:rPr>
              <w:t>„</w:t>
            </w:r>
          </w:p>
        </w:tc>
      </w:tr>
      <w:tr w:rsidR="006C1334" w:rsidRPr="003B2892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34" w:rsidRPr="003B2892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063CE8" w:rsidRDefault="00063CE8"/>
    <w:sectPr w:rsidR="00063CE8" w:rsidSect="006C13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4"/>
    <w:rsid w:val="00063CE8"/>
    <w:rsid w:val="002B4871"/>
    <w:rsid w:val="002F54CC"/>
    <w:rsid w:val="003B2892"/>
    <w:rsid w:val="0041143A"/>
    <w:rsid w:val="005E37AA"/>
    <w:rsid w:val="006C1334"/>
    <w:rsid w:val="00D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0723-5250-47F5-819F-4B636AE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Dodovski</dc:creator>
  <cp:keywords/>
  <dc:description/>
  <cp:lastModifiedBy>Sonja</cp:lastModifiedBy>
  <cp:revision>7</cp:revision>
  <dcterms:created xsi:type="dcterms:W3CDTF">2020-12-29T13:41:00Z</dcterms:created>
  <dcterms:modified xsi:type="dcterms:W3CDTF">2020-12-29T14:10:00Z</dcterms:modified>
</cp:coreProperties>
</file>