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07" w:rsidRPr="00675E06" w:rsidRDefault="001F6C07" w:rsidP="00B8274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 w:right="520" w:hanging="160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1F6C07" w:rsidRDefault="001F6C07" w:rsidP="00B8274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 w:right="520" w:hanging="160"/>
        <w:jc w:val="center"/>
        <w:rPr>
          <w:rFonts w:ascii="Garamond" w:hAnsi="Garamond" w:cs="Garamond"/>
          <w:b/>
          <w:bCs/>
          <w:sz w:val="20"/>
          <w:szCs w:val="20"/>
          <w:lang w:val="mk-MK"/>
        </w:rPr>
      </w:pPr>
    </w:p>
    <w:p w:rsidR="001F6C07" w:rsidRDefault="001F6C07" w:rsidP="00B8274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 w:right="520" w:hanging="160"/>
        <w:jc w:val="center"/>
        <w:rPr>
          <w:rFonts w:ascii="Garamond" w:hAnsi="Garamond" w:cs="Garamond"/>
          <w:b/>
          <w:bCs/>
          <w:sz w:val="20"/>
          <w:szCs w:val="20"/>
          <w:lang w:val="mk-MK"/>
        </w:rPr>
      </w:pPr>
    </w:p>
    <w:p w:rsidR="00B82744" w:rsidRPr="007B6ECE" w:rsidRDefault="00B82744" w:rsidP="00B8274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 w:right="520" w:hanging="160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B6ECE">
        <w:rPr>
          <w:rFonts w:ascii="Garamond" w:hAnsi="Garamond" w:cs="Garamond"/>
          <w:b/>
          <w:bCs/>
          <w:sz w:val="20"/>
          <w:szCs w:val="20"/>
          <w:lang w:val="mk-MK"/>
        </w:rPr>
        <w:t xml:space="preserve">ИНФОРМАЦИЈА ЗА </w:t>
      </w:r>
      <w:r w:rsidRPr="007B6ECE">
        <w:rPr>
          <w:rFonts w:ascii="Garamond" w:hAnsi="Garamond" w:cs="Garamond"/>
          <w:b/>
          <w:bCs/>
          <w:sz w:val="20"/>
          <w:szCs w:val="20"/>
        </w:rPr>
        <w:t>КОНКУРС ЗА ДОДЕЛУВАЊЕ ДВАНАЕСЕТ СТИПЕНДИИ ЗА ПРВ ЦИКЛУС СТУДИИ ЗА</w:t>
      </w:r>
      <w:r w:rsidRPr="007B6ECE">
        <w:rPr>
          <w:rFonts w:ascii="Times New Roman" w:hAnsi="Times New Roman"/>
          <w:sz w:val="20"/>
          <w:szCs w:val="20"/>
        </w:rPr>
        <w:t xml:space="preserve"> </w:t>
      </w:r>
      <w:r w:rsidRPr="007B6ECE">
        <w:rPr>
          <w:rFonts w:ascii="Garamond" w:hAnsi="Garamond" w:cs="Garamond"/>
          <w:b/>
          <w:bCs/>
          <w:sz w:val="20"/>
          <w:szCs w:val="20"/>
        </w:rPr>
        <w:t xml:space="preserve">СТУДЕНТИ ВО ПРВА ГОДИНА </w:t>
      </w:r>
    </w:p>
    <w:p w:rsidR="00B82744" w:rsidRPr="007B6ECE" w:rsidRDefault="00B82744" w:rsidP="00B8274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 w:right="520" w:hanging="160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B6ECE">
        <w:rPr>
          <w:rFonts w:ascii="Garamond" w:hAnsi="Garamond" w:cs="Garamond"/>
          <w:b/>
          <w:bCs/>
          <w:sz w:val="20"/>
          <w:szCs w:val="20"/>
        </w:rPr>
        <w:t xml:space="preserve">ВО </w:t>
      </w:r>
      <w:r w:rsidRPr="007B6ECE">
        <w:rPr>
          <w:rFonts w:ascii="Garamond" w:hAnsi="Garamond" w:cs="Garamond"/>
          <w:b/>
          <w:bCs/>
          <w:sz w:val="20"/>
          <w:szCs w:val="20"/>
          <w:lang w:val="mk-MK"/>
        </w:rPr>
        <w:t xml:space="preserve">АКАДЕМСКАТА </w:t>
      </w:r>
      <w:r w:rsidR="009C4D8F">
        <w:rPr>
          <w:rFonts w:ascii="Garamond" w:hAnsi="Garamond" w:cs="Garamond"/>
          <w:b/>
          <w:bCs/>
          <w:sz w:val="20"/>
          <w:szCs w:val="20"/>
        </w:rPr>
        <w:t>2020</w:t>
      </w:r>
      <w:r w:rsidRPr="007B6ECE">
        <w:rPr>
          <w:rFonts w:ascii="Garamond" w:hAnsi="Garamond" w:cs="Garamond"/>
          <w:b/>
          <w:bCs/>
          <w:sz w:val="20"/>
          <w:szCs w:val="20"/>
        </w:rPr>
        <w:t>/</w:t>
      </w:r>
      <w:r w:rsidR="00011DDC">
        <w:rPr>
          <w:rFonts w:ascii="Garamond" w:hAnsi="Garamond" w:cs="Garamond"/>
          <w:b/>
          <w:bCs/>
          <w:sz w:val="20"/>
          <w:szCs w:val="20"/>
          <w:lang w:val="mk-MK"/>
        </w:rPr>
        <w:t>20</w:t>
      </w:r>
      <w:r w:rsidR="009C4D8F">
        <w:rPr>
          <w:rFonts w:ascii="Garamond" w:hAnsi="Garamond" w:cs="Garamond"/>
          <w:b/>
          <w:bCs/>
          <w:sz w:val="20"/>
          <w:szCs w:val="20"/>
        </w:rPr>
        <w:t>21</w:t>
      </w:r>
      <w:r w:rsidRPr="007B6ECE">
        <w:rPr>
          <w:rFonts w:ascii="Garamond" w:hAnsi="Garamond" w:cs="Garamond"/>
          <w:b/>
          <w:bCs/>
          <w:sz w:val="20"/>
          <w:szCs w:val="20"/>
          <w:lang w:val="mk-MK"/>
        </w:rPr>
        <w:t xml:space="preserve"> ГОДИНА</w:t>
      </w:r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B82744" w:rsidRPr="007B6ECE" w:rsidRDefault="00B82744" w:rsidP="00B8274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 w:right="520" w:hanging="160"/>
        <w:jc w:val="center"/>
        <w:rPr>
          <w:rFonts w:ascii="Times New Roman" w:hAnsi="Times New Roman"/>
          <w:sz w:val="20"/>
          <w:szCs w:val="20"/>
        </w:rPr>
      </w:pPr>
      <w:r w:rsidRPr="007B6ECE">
        <w:rPr>
          <w:rFonts w:ascii="Garamond" w:hAnsi="Garamond" w:cs="Garamond"/>
          <w:b/>
          <w:bCs/>
          <w:sz w:val="20"/>
          <w:szCs w:val="20"/>
        </w:rPr>
        <w:t>НА УНИВЕРЗИТЕТОТ АМЕРИКАН КОЛЕЏ СКОПЈЕ</w:t>
      </w:r>
    </w:p>
    <w:p w:rsidR="00EE1407" w:rsidRPr="007B6ECE" w:rsidRDefault="00EE1407" w:rsidP="004D39EE">
      <w:pPr>
        <w:spacing w:after="0"/>
        <w:jc w:val="both"/>
        <w:rPr>
          <w:rFonts w:ascii="Garamond" w:eastAsia="Times New Roman" w:hAnsi="Garamond" w:cs="Tahoma"/>
          <w:sz w:val="20"/>
          <w:szCs w:val="20"/>
        </w:rPr>
      </w:pPr>
    </w:p>
    <w:p w:rsidR="004D39EE" w:rsidRPr="007B6ECE" w:rsidRDefault="004D39EE" w:rsidP="004D39EE">
      <w:pPr>
        <w:spacing w:after="0"/>
        <w:jc w:val="both"/>
        <w:rPr>
          <w:rFonts w:ascii="Garamond" w:eastAsia="Times New Roman" w:hAnsi="Garamond" w:cs="Tahoma"/>
          <w:sz w:val="20"/>
          <w:szCs w:val="20"/>
          <w:lang w:val="mk-MK"/>
        </w:rPr>
      </w:pPr>
      <w:r w:rsidRPr="007B6ECE">
        <w:rPr>
          <w:rFonts w:ascii="Garamond" w:eastAsia="Times New Roman" w:hAnsi="Garamond" w:cs="Tahoma"/>
          <w:sz w:val="20"/>
          <w:szCs w:val="20"/>
          <w:lang w:val="mk-MK"/>
        </w:rPr>
        <w:t xml:space="preserve">Согласно програмата на </w:t>
      </w:r>
      <w:r w:rsidR="005C2372" w:rsidRPr="007B6ECE">
        <w:rPr>
          <w:rFonts w:ascii="Garamond" w:eastAsia="Times New Roman" w:hAnsi="Garamond" w:cs="Tahoma"/>
          <w:sz w:val="20"/>
          <w:szCs w:val="20"/>
          <w:lang w:val="mk-MK"/>
        </w:rPr>
        <w:t>Фондацијата за стипендирање и професионален развој на Универзитет Американ Колеџ Скопје</w:t>
      </w:r>
      <w:r w:rsidRPr="007B6ECE">
        <w:rPr>
          <w:rFonts w:ascii="Garamond" w:eastAsia="Times New Roman" w:hAnsi="Garamond" w:cs="Tahoma"/>
          <w:sz w:val="20"/>
          <w:szCs w:val="20"/>
          <w:lang w:val="mk-MK"/>
        </w:rPr>
        <w:t xml:space="preserve"> за стипендирање на ученици, за </w:t>
      </w:r>
      <w:r w:rsidR="00EE1407" w:rsidRPr="007B6ECE">
        <w:rPr>
          <w:rFonts w:ascii="Garamond" w:eastAsia="Times New Roman" w:hAnsi="Garamond" w:cs="Tahoma"/>
          <w:sz w:val="20"/>
          <w:szCs w:val="20"/>
          <w:lang w:val="mk-MK"/>
        </w:rPr>
        <w:t>академската</w:t>
      </w:r>
      <w:r w:rsidR="000E2F2C">
        <w:rPr>
          <w:rFonts w:ascii="Garamond" w:eastAsia="Times New Roman" w:hAnsi="Garamond" w:cs="Tahoma"/>
          <w:sz w:val="20"/>
          <w:szCs w:val="20"/>
          <w:lang w:val="mk-MK"/>
        </w:rPr>
        <w:t xml:space="preserve"> 20</w:t>
      </w:r>
      <w:r w:rsidR="009C4D8F">
        <w:rPr>
          <w:rFonts w:ascii="Garamond" w:eastAsia="Times New Roman" w:hAnsi="Garamond" w:cs="Tahoma"/>
          <w:sz w:val="20"/>
          <w:szCs w:val="20"/>
        </w:rPr>
        <w:t>20</w:t>
      </w:r>
      <w:r w:rsidR="000E2F2C">
        <w:rPr>
          <w:rFonts w:ascii="Garamond" w:eastAsia="Times New Roman" w:hAnsi="Garamond" w:cs="Tahoma"/>
          <w:sz w:val="20"/>
          <w:szCs w:val="20"/>
          <w:lang w:val="mk-MK"/>
        </w:rPr>
        <w:t>/20</w:t>
      </w:r>
      <w:r w:rsidR="009C4D8F">
        <w:rPr>
          <w:rFonts w:ascii="Garamond" w:eastAsia="Times New Roman" w:hAnsi="Garamond" w:cs="Tahoma"/>
          <w:sz w:val="20"/>
          <w:szCs w:val="20"/>
        </w:rPr>
        <w:t>21</w:t>
      </w:r>
      <w:r w:rsidR="00EE5AAE" w:rsidRPr="007B6ECE">
        <w:rPr>
          <w:rFonts w:ascii="Garamond" w:eastAsia="Times New Roman" w:hAnsi="Garamond" w:cs="Tahoma"/>
          <w:sz w:val="20"/>
          <w:szCs w:val="20"/>
          <w:lang w:val="mk-MK"/>
        </w:rPr>
        <w:t xml:space="preserve"> година</w:t>
      </w:r>
      <w:r w:rsidRPr="007B6ECE">
        <w:rPr>
          <w:rFonts w:ascii="Garamond" w:eastAsia="Times New Roman" w:hAnsi="Garamond" w:cs="Tahoma"/>
          <w:sz w:val="20"/>
          <w:szCs w:val="20"/>
          <w:lang w:val="mk-MK"/>
        </w:rPr>
        <w:t xml:space="preserve"> ќе бидат доделени </w:t>
      </w:r>
      <w:r w:rsidRPr="007B6ECE">
        <w:rPr>
          <w:rFonts w:ascii="Garamond" w:eastAsia="Times New Roman" w:hAnsi="Garamond" w:cs="Tahoma"/>
          <w:b/>
          <w:sz w:val="20"/>
          <w:szCs w:val="20"/>
        </w:rPr>
        <w:t>12</w:t>
      </w:r>
      <w:r w:rsidRPr="007B6ECE">
        <w:rPr>
          <w:rFonts w:ascii="Garamond" w:eastAsia="Times New Roman" w:hAnsi="Garamond" w:cs="Tahoma"/>
          <w:b/>
          <w:sz w:val="20"/>
          <w:szCs w:val="20"/>
          <w:lang w:val="mk-MK"/>
        </w:rPr>
        <w:t xml:space="preserve"> </w:t>
      </w:r>
      <w:r w:rsidRPr="007B6ECE">
        <w:rPr>
          <w:rFonts w:ascii="Garamond" w:eastAsia="Times New Roman" w:hAnsi="Garamond" w:cs="Tahoma"/>
          <w:sz w:val="20"/>
          <w:szCs w:val="20"/>
          <w:lang w:val="mk-MK"/>
        </w:rPr>
        <w:t>стипендии и тоа:</w:t>
      </w:r>
    </w:p>
    <w:p w:rsidR="004D39EE" w:rsidRPr="007B6ECE" w:rsidRDefault="004D39EE" w:rsidP="004D39EE">
      <w:pPr>
        <w:spacing w:after="0"/>
        <w:jc w:val="both"/>
        <w:rPr>
          <w:rFonts w:ascii="Garamond" w:eastAsia="Times New Roman" w:hAnsi="Garamond" w:cs="Tahoma"/>
          <w:b/>
          <w:sz w:val="20"/>
          <w:szCs w:val="20"/>
          <w:lang w:val="mk-MK"/>
        </w:rPr>
      </w:pPr>
    </w:p>
    <w:p w:rsidR="00CA3E48" w:rsidRPr="007B6ECE" w:rsidRDefault="00CA3E48" w:rsidP="004D39EE">
      <w:pPr>
        <w:spacing w:after="0"/>
        <w:jc w:val="both"/>
        <w:rPr>
          <w:rFonts w:ascii="Garamond" w:hAnsi="Garamond" w:cs="Tahoma"/>
          <w:b/>
          <w:bCs/>
          <w:sz w:val="20"/>
          <w:szCs w:val="20"/>
          <w:lang w:val="mk-MK"/>
        </w:rPr>
      </w:pPr>
      <w:r w:rsidRPr="007B6ECE">
        <w:rPr>
          <w:rFonts w:ascii="Garamond" w:hAnsi="Garamond" w:cs="Tahoma"/>
          <w:b/>
          <w:bCs/>
          <w:sz w:val="20"/>
          <w:szCs w:val="20"/>
          <w:lang w:val="mk-MK"/>
        </w:rPr>
        <w:t xml:space="preserve">Конкурсот за стипендии е отворен од </w:t>
      </w:r>
      <w:r w:rsidR="009C4D8F">
        <w:rPr>
          <w:rFonts w:ascii="Garamond" w:hAnsi="Garamond" w:cs="Garamond"/>
          <w:b/>
          <w:bCs/>
          <w:sz w:val="20"/>
          <w:szCs w:val="20"/>
        </w:rPr>
        <w:t>02.03.</w:t>
      </w:r>
      <w:bookmarkStart w:id="0" w:name="_GoBack"/>
      <w:bookmarkEnd w:id="0"/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2020 </w:t>
      </w:r>
      <w:proofErr w:type="spellStart"/>
      <w:r w:rsidR="009C4D8F" w:rsidRPr="009C4D8F">
        <w:rPr>
          <w:rFonts w:ascii="Garamond" w:hAnsi="Garamond" w:cs="Garamond"/>
          <w:b/>
          <w:bCs/>
          <w:sz w:val="20"/>
          <w:szCs w:val="20"/>
        </w:rPr>
        <w:t>година</w:t>
      </w:r>
      <w:proofErr w:type="spellEnd"/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="009C4D8F" w:rsidRPr="009C4D8F">
        <w:rPr>
          <w:rFonts w:ascii="Garamond" w:hAnsi="Garamond" w:cs="Garamond"/>
          <w:b/>
          <w:bCs/>
          <w:sz w:val="20"/>
          <w:szCs w:val="20"/>
        </w:rPr>
        <w:t>до</w:t>
      </w:r>
      <w:proofErr w:type="spellEnd"/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 10.06.2020</w:t>
      </w:r>
      <w:r w:rsidR="009C4D8F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EE1407" w:rsidRPr="007B6ECE">
        <w:rPr>
          <w:rFonts w:ascii="Garamond" w:hAnsi="Garamond" w:cs="Tahoma"/>
          <w:b/>
          <w:bCs/>
          <w:sz w:val="20"/>
          <w:szCs w:val="20"/>
          <w:lang w:val="mk-MK"/>
        </w:rPr>
        <w:t>година</w:t>
      </w:r>
      <w:r w:rsidRPr="007B6ECE">
        <w:rPr>
          <w:rFonts w:ascii="Garamond" w:hAnsi="Garamond" w:cs="Tahoma"/>
          <w:b/>
          <w:bCs/>
          <w:sz w:val="20"/>
          <w:szCs w:val="20"/>
          <w:lang w:val="mk-MK"/>
        </w:rPr>
        <w:t xml:space="preserve"> и ќе прифаќа апликации од средношколци кои завршув</w:t>
      </w:r>
      <w:r w:rsidR="009C4D8F">
        <w:rPr>
          <w:rFonts w:ascii="Garamond" w:hAnsi="Garamond" w:cs="Tahoma"/>
          <w:b/>
          <w:bCs/>
          <w:sz w:val="20"/>
          <w:szCs w:val="20"/>
          <w:lang w:val="mk-MK"/>
        </w:rPr>
        <w:t>аат со средно образование во 2020</w:t>
      </w:r>
      <w:r w:rsidR="00EE1407" w:rsidRPr="007B6ECE">
        <w:rPr>
          <w:rFonts w:ascii="Garamond" w:hAnsi="Garamond" w:cs="Tahoma"/>
          <w:b/>
          <w:bCs/>
          <w:sz w:val="20"/>
          <w:szCs w:val="20"/>
          <w:lang w:val="mk-MK"/>
        </w:rPr>
        <w:t xml:space="preserve"> </w:t>
      </w:r>
      <w:r w:rsidRPr="007B6ECE">
        <w:rPr>
          <w:rFonts w:ascii="Garamond" w:hAnsi="Garamond" w:cs="Tahoma"/>
          <w:b/>
          <w:bCs/>
          <w:sz w:val="20"/>
          <w:szCs w:val="20"/>
          <w:lang w:val="mk-MK"/>
        </w:rPr>
        <w:t xml:space="preserve">година. </w:t>
      </w:r>
    </w:p>
    <w:p w:rsidR="00CA3E48" w:rsidRPr="007B6ECE" w:rsidRDefault="00CA3E48" w:rsidP="004D39EE">
      <w:pPr>
        <w:spacing w:after="0"/>
        <w:jc w:val="both"/>
        <w:rPr>
          <w:rFonts w:ascii="Garamond" w:hAnsi="Garamond" w:cs="Tahoma"/>
          <w:b/>
          <w:bCs/>
          <w:sz w:val="20"/>
          <w:szCs w:val="20"/>
          <w:lang w:val="mk-MK"/>
        </w:rPr>
      </w:pPr>
    </w:p>
    <w:p w:rsidR="004D39EE" w:rsidRPr="007B6ECE" w:rsidRDefault="004D39EE" w:rsidP="004D39EE">
      <w:pPr>
        <w:spacing w:after="0"/>
        <w:jc w:val="both"/>
        <w:rPr>
          <w:rFonts w:ascii="Garamond" w:eastAsia="Times New Roman" w:hAnsi="Garamond" w:cs="Tahoma"/>
          <w:sz w:val="20"/>
          <w:szCs w:val="20"/>
          <w:lang w:val="mk-MK"/>
        </w:rPr>
      </w:pPr>
      <w:r w:rsidRPr="007B6ECE">
        <w:rPr>
          <w:rFonts w:ascii="Garamond" w:hAnsi="Garamond" w:cs="Tahoma"/>
          <w:b/>
          <w:bCs/>
          <w:sz w:val="20"/>
          <w:szCs w:val="20"/>
          <w:lang w:val="mk-MK"/>
        </w:rPr>
        <w:t>УСЛОВИ ЗА ДОДЕЛУВАЊЕ НА СТИПЕНДИЈА</w:t>
      </w:r>
    </w:p>
    <w:p w:rsidR="004D39EE" w:rsidRPr="007B6ECE" w:rsidRDefault="004D39EE" w:rsidP="004D39EE">
      <w:pPr>
        <w:pStyle w:val="Default"/>
        <w:spacing w:line="276" w:lineRule="auto"/>
        <w:jc w:val="both"/>
        <w:rPr>
          <w:rFonts w:ascii="Garamond" w:hAnsi="Garamond" w:cs="Tahoma"/>
          <w:sz w:val="20"/>
          <w:szCs w:val="20"/>
          <w:lang w:val="mk-MK"/>
        </w:rPr>
      </w:pPr>
      <w:r w:rsidRPr="007B6ECE">
        <w:rPr>
          <w:rFonts w:ascii="Garamond" w:hAnsi="Garamond" w:cs="Tahoma"/>
          <w:sz w:val="20"/>
          <w:szCs w:val="20"/>
          <w:lang w:val="mk-MK"/>
        </w:rPr>
        <w:t xml:space="preserve">Право на стипендија имаат учениците кои завршиле четврта година во јавните или приватните средни училишта во Република Македонија, а ги исполнуваат следните услови: </w:t>
      </w:r>
    </w:p>
    <w:p w:rsidR="004D39EE" w:rsidRPr="007B6ECE" w:rsidRDefault="007440B1" w:rsidP="008175C1">
      <w:pPr>
        <w:pStyle w:val="Default"/>
        <w:numPr>
          <w:ilvl w:val="0"/>
          <w:numId w:val="1"/>
        </w:numPr>
        <w:spacing w:line="276" w:lineRule="auto"/>
        <w:ind w:hanging="180"/>
        <w:jc w:val="both"/>
        <w:rPr>
          <w:rFonts w:ascii="Garamond" w:hAnsi="Garamond" w:cs="Tahoma"/>
          <w:sz w:val="20"/>
          <w:szCs w:val="20"/>
          <w:lang w:val="mk-MK"/>
        </w:rPr>
      </w:pPr>
      <w:r w:rsidRPr="007B6ECE">
        <w:rPr>
          <w:rFonts w:ascii="Garamond" w:hAnsi="Garamond" w:cs="Tahoma"/>
          <w:sz w:val="20"/>
          <w:szCs w:val="20"/>
          <w:lang w:val="mk-MK"/>
        </w:rPr>
        <w:t xml:space="preserve"> </w:t>
      </w:r>
      <w:r w:rsidR="004D39EE" w:rsidRPr="007B6ECE">
        <w:rPr>
          <w:rFonts w:ascii="Garamond" w:hAnsi="Garamond" w:cs="Tahoma"/>
          <w:sz w:val="20"/>
          <w:szCs w:val="20"/>
          <w:lang w:val="mk-MK"/>
        </w:rPr>
        <w:t xml:space="preserve">Да се редовни ученици; </w:t>
      </w:r>
    </w:p>
    <w:p w:rsidR="004D39EE" w:rsidRPr="007B6ECE" w:rsidRDefault="007440B1" w:rsidP="008175C1">
      <w:pPr>
        <w:pStyle w:val="Default"/>
        <w:numPr>
          <w:ilvl w:val="0"/>
          <w:numId w:val="1"/>
        </w:numPr>
        <w:spacing w:line="276" w:lineRule="auto"/>
        <w:ind w:hanging="180"/>
        <w:jc w:val="both"/>
        <w:rPr>
          <w:rFonts w:ascii="Garamond" w:hAnsi="Garamond" w:cs="Tahoma"/>
          <w:sz w:val="20"/>
          <w:szCs w:val="20"/>
          <w:lang w:val="mk-MK"/>
        </w:rPr>
      </w:pPr>
      <w:r w:rsidRPr="007B6ECE">
        <w:rPr>
          <w:rFonts w:ascii="Garamond" w:hAnsi="Garamond" w:cs="Tahoma"/>
          <w:sz w:val="20"/>
          <w:szCs w:val="20"/>
          <w:lang w:val="mk-MK"/>
        </w:rPr>
        <w:t xml:space="preserve"> </w:t>
      </w:r>
      <w:r w:rsidR="004D39EE" w:rsidRPr="007B6ECE">
        <w:rPr>
          <w:rFonts w:ascii="Garamond" w:hAnsi="Garamond" w:cs="Tahoma"/>
          <w:sz w:val="20"/>
          <w:szCs w:val="20"/>
          <w:lang w:val="mk-MK"/>
        </w:rPr>
        <w:t>Да имаат положено државна матура.</w:t>
      </w:r>
    </w:p>
    <w:p w:rsidR="004D39EE" w:rsidRPr="007B6ECE" w:rsidRDefault="008175C1" w:rsidP="008175C1">
      <w:pPr>
        <w:pStyle w:val="Default"/>
        <w:spacing w:line="276" w:lineRule="auto"/>
        <w:ind w:hanging="180"/>
        <w:jc w:val="both"/>
        <w:rPr>
          <w:rFonts w:ascii="Garamond" w:hAnsi="Garamond" w:cs="Tahoma"/>
          <w:b/>
          <w:sz w:val="20"/>
          <w:szCs w:val="20"/>
          <w:lang w:val="mk-MK"/>
        </w:rPr>
      </w:pPr>
      <w:r w:rsidRPr="007B6ECE">
        <w:rPr>
          <w:rFonts w:ascii="Garamond" w:hAnsi="Garamond" w:cs="Tahoma"/>
          <w:b/>
          <w:sz w:val="20"/>
          <w:szCs w:val="20"/>
          <w:lang w:val="mk-MK"/>
        </w:rPr>
        <w:t xml:space="preserve">   </w:t>
      </w:r>
      <w:r w:rsidR="004D39EE" w:rsidRPr="007B6ECE">
        <w:rPr>
          <w:rFonts w:ascii="Garamond" w:hAnsi="Garamond" w:cs="Tahoma"/>
          <w:b/>
          <w:sz w:val="20"/>
          <w:szCs w:val="20"/>
          <w:lang w:val="mk-MK"/>
        </w:rPr>
        <w:t>Доказ за успех од полагањата за државна или училишна матура (се доставуваат по завршување на полагањата за матура).</w:t>
      </w:r>
    </w:p>
    <w:p w:rsidR="004D39EE" w:rsidRPr="007B6ECE" w:rsidRDefault="004D39EE" w:rsidP="004D39EE">
      <w:pPr>
        <w:spacing w:after="0"/>
        <w:jc w:val="both"/>
        <w:rPr>
          <w:rFonts w:ascii="Garamond" w:eastAsia="Times New Roman" w:hAnsi="Garamond" w:cs="Tahoma"/>
          <w:sz w:val="20"/>
          <w:szCs w:val="20"/>
        </w:rPr>
      </w:pPr>
      <w:r w:rsidRPr="007B6ECE">
        <w:rPr>
          <w:rFonts w:ascii="Garamond" w:eastAsia="Times New Roman" w:hAnsi="Garamond" w:cs="Tahoma"/>
          <w:sz w:val="20"/>
          <w:szCs w:val="20"/>
          <w:lang w:val="mk-MK"/>
        </w:rPr>
        <w:t>Ќе се доделат стипендии на секој од наведените факултети и тоа</w:t>
      </w:r>
      <w:r w:rsidRPr="007B6ECE">
        <w:rPr>
          <w:rFonts w:ascii="Garamond" w:eastAsia="Times New Roman" w:hAnsi="Garamond" w:cs="Tahoma"/>
          <w:sz w:val="20"/>
          <w:szCs w:val="20"/>
        </w:rPr>
        <w:t>:</w:t>
      </w:r>
    </w:p>
    <w:tbl>
      <w:tblPr>
        <w:tblStyle w:val="TableGrid"/>
        <w:tblW w:w="9360" w:type="dxa"/>
        <w:tblInd w:w="648" w:type="dxa"/>
        <w:tblLook w:val="04A0" w:firstRow="1" w:lastRow="0" w:firstColumn="1" w:lastColumn="0" w:noHBand="0" w:noVBand="1"/>
      </w:tblPr>
      <w:tblGrid>
        <w:gridCol w:w="4788"/>
        <w:gridCol w:w="4572"/>
      </w:tblGrid>
      <w:tr w:rsidR="00726EA5" w:rsidRPr="007B6ECE" w:rsidTr="00D12D42">
        <w:tc>
          <w:tcPr>
            <w:tcW w:w="4788" w:type="dxa"/>
          </w:tcPr>
          <w:p w:rsidR="00726EA5" w:rsidRPr="007B6ECE" w:rsidRDefault="00726EA5" w:rsidP="00726EA5">
            <w:pPr>
              <w:jc w:val="both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7B6ECE"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  <w:t>Факултет за деловна економија и организациони науки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1 целосна стипендија</w:t>
            </w:r>
          </w:p>
          <w:p w:rsidR="00726EA5" w:rsidRPr="000E2F2C" w:rsidRDefault="00726EA5" w:rsidP="00726E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jc w:val="both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 xml:space="preserve">1 целосна стипендија за </w:t>
            </w:r>
            <w:r w:rsidR="000E2F2C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програма</w:t>
            </w: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 xml:space="preserve"> ревизија и сметководство </w:t>
            </w:r>
          </w:p>
          <w:p w:rsidR="000E2F2C" w:rsidRPr="007B6ECE" w:rsidRDefault="000E2F2C" w:rsidP="00726E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jc w:val="both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 xml:space="preserve">целосна стипендија за </w:t>
            </w:r>
            <w:r w:rsidRPr="000E2F2C">
              <w:rPr>
                <w:rFonts w:ascii="Garamond" w:hAnsi="Garamond" w:cs="Arial"/>
                <w:iCs/>
                <w:color w:val="222222"/>
                <w:sz w:val="20"/>
                <w:szCs w:val="20"/>
                <w:shd w:val="clear" w:color="auto" w:fill="FFFFFF"/>
                <w:lang w:val="mk-MK"/>
              </w:rPr>
              <w:t>програмата за</w:t>
            </w:r>
            <w:r w:rsidR="00182C25">
              <w:rPr>
                <w:rFonts w:ascii="Garamond" w:hAnsi="Garamond" w:cs="Arial"/>
                <w:iCs/>
                <w:color w:val="222222"/>
                <w:sz w:val="20"/>
                <w:szCs w:val="20"/>
                <w:shd w:val="clear" w:color="auto" w:fill="FFFFFF"/>
                <w:lang w:val="mk-MK"/>
              </w:rPr>
              <w:t xml:space="preserve"> двојна диплома со Универзитет</w:t>
            </w:r>
            <w:r w:rsidRPr="000E2F2C">
              <w:rPr>
                <w:rFonts w:ascii="Garamond" w:hAnsi="Garamond" w:cs="Arial"/>
                <w:iCs/>
                <w:color w:val="222222"/>
                <w:sz w:val="20"/>
                <w:szCs w:val="20"/>
                <w:shd w:val="clear" w:color="auto" w:fill="FFFFFF"/>
                <w:lang w:val="mk-MK"/>
              </w:rPr>
              <w:t xml:space="preserve"> Тор Вергата, Рим</w:t>
            </w:r>
          </w:p>
          <w:p w:rsidR="00726EA5" w:rsidRPr="007B6ECE" w:rsidRDefault="000E2F2C" w:rsidP="004D39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jc w:val="both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</w:rPr>
              <w:t>1</w:t>
            </w:r>
            <w:r w:rsidR="00726EA5"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 xml:space="preserve"> делумни стипендии</w:t>
            </w:r>
            <w:r w:rsidR="00726EA5" w:rsidRPr="007B6ECE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 </w:t>
            </w:r>
            <w:r w:rsidR="00726EA5"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во висина од 50% од школарината</w:t>
            </w:r>
          </w:p>
        </w:tc>
        <w:tc>
          <w:tcPr>
            <w:tcW w:w="4572" w:type="dxa"/>
          </w:tcPr>
          <w:p w:rsidR="00726EA5" w:rsidRPr="007B6ECE" w:rsidRDefault="00726EA5" w:rsidP="00726EA5">
            <w:pPr>
              <w:jc w:val="both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7B6ECE"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  <w:t>Факултет за компјутерска техника и информатика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2  делумни стипендии во висина од 50% од школарината</w:t>
            </w:r>
          </w:p>
          <w:p w:rsidR="00726EA5" w:rsidRPr="007B6ECE" w:rsidRDefault="00726EA5" w:rsidP="00726EA5">
            <w:pPr>
              <w:autoSpaceDE w:val="0"/>
              <w:autoSpaceDN w:val="0"/>
              <w:adjustRightInd w:val="0"/>
              <w:ind w:left="72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</w:p>
          <w:p w:rsidR="00726EA5" w:rsidRPr="007B6ECE" w:rsidRDefault="00726EA5" w:rsidP="004D39EE">
            <w:pPr>
              <w:jc w:val="both"/>
              <w:rPr>
                <w:rFonts w:ascii="Garamond" w:eastAsia="Times New Roman" w:hAnsi="Garamond" w:cs="Tahoma"/>
                <w:sz w:val="20"/>
                <w:szCs w:val="20"/>
              </w:rPr>
            </w:pPr>
          </w:p>
        </w:tc>
      </w:tr>
      <w:tr w:rsidR="00726EA5" w:rsidRPr="007B6ECE" w:rsidTr="00D12D42">
        <w:tc>
          <w:tcPr>
            <w:tcW w:w="4788" w:type="dxa"/>
          </w:tcPr>
          <w:p w:rsidR="00726EA5" w:rsidRPr="007B6ECE" w:rsidRDefault="00726EA5" w:rsidP="00726EA5">
            <w:pPr>
              <w:jc w:val="both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7B6ECE"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  <w:t>Факултет за архитектура и дизајн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1 целосна стипендија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1 делумна стипендија во висина од 50% од школарината</w:t>
            </w:r>
          </w:p>
        </w:tc>
        <w:tc>
          <w:tcPr>
            <w:tcW w:w="4572" w:type="dxa"/>
          </w:tcPr>
          <w:p w:rsidR="00726EA5" w:rsidRPr="007B6ECE" w:rsidRDefault="00726EA5" w:rsidP="00726EA5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  <w:t xml:space="preserve">Факултет за политички науки 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1 делумна стипендија во висина од 50% од школарината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1 делумна стипендија за насоката психологија во висина од 50% од школарината</w:t>
            </w:r>
          </w:p>
        </w:tc>
      </w:tr>
      <w:tr w:rsidR="00726EA5" w:rsidRPr="007B6ECE" w:rsidTr="00D12D42">
        <w:tc>
          <w:tcPr>
            <w:tcW w:w="4788" w:type="dxa"/>
          </w:tcPr>
          <w:p w:rsidR="00726EA5" w:rsidRPr="007B6ECE" w:rsidRDefault="00726EA5" w:rsidP="00726EA5">
            <w:pPr>
              <w:jc w:val="both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7B6ECE"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  <w:t>Факултет за правни науки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1 делумна стипендија во висина од 50% од школарината</w:t>
            </w:r>
          </w:p>
        </w:tc>
        <w:tc>
          <w:tcPr>
            <w:tcW w:w="4572" w:type="dxa"/>
          </w:tcPr>
          <w:p w:rsidR="00726EA5" w:rsidRPr="007B6ECE" w:rsidRDefault="00726EA5" w:rsidP="00726EA5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b/>
                <w:color w:val="000000"/>
                <w:sz w:val="20"/>
                <w:szCs w:val="20"/>
                <w:lang w:val="mk-MK"/>
              </w:rPr>
              <w:t>Факултет за странски јазици</w:t>
            </w:r>
          </w:p>
          <w:p w:rsidR="00726EA5" w:rsidRPr="007B6ECE" w:rsidRDefault="00726EA5" w:rsidP="00726E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180"/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</w:pPr>
            <w:r w:rsidRPr="007B6ECE">
              <w:rPr>
                <w:rFonts w:ascii="Garamond" w:hAnsi="Garamond" w:cs="Tahoma"/>
                <w:color w:val="000000"/>
                <w:sz w:val="20"/>
                <w:szCs w:val="20"/>
                <w:lang w:val="mk-MK"/>
              </w:rPr>
              <w:t>1 делумна стипендија во висина од 50% од школарината</w:t>
            </w:r>
          </w:p>
        </w:tc>
      </w:tr>
    </w:tbl>
    <w:p w:rsidR="00726EA5" w:rsidRPr="007B6ECE" w:rsidRDefault="00726EA5" w:rsidP="004D39EE">
      <w:pPr>
        <w:spacing w:after="0"/>
        <w:jc w:val="both"/>
        <w:rPr>
          <w:rFonts w:ascii="Garamond" w:eastAsia="Times New Roman" w:hAnsi="Garamond" w:cs="Tahoma"/>
          <w:sz w:val="20"/>
          <w:szCs w:val="20"/>
        </w:rPr>
      </w:pPr>
    </w:p>
    <w:p w:rsidR="00BA5CF9" w:rsidRPr="007B6ECE" w:rsidRDefault="00BA5CF9" w:rsidP="00BA5CF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sz w:val="20"/>
          <w:szCs w:val="20"/>
        </w:rPr>
      </w:pPr>
      <w:r w:rsidRPr="007B6ECE">
        <w:rPr>
          <w:rFonts w:ascii="Garamond" w:hAnsi="Garamond" w:cs="Garamond"/>
          <w:b/>
          <w:bCs/>
          <w:sz w:val="20"/>
          <w:szCs w:val="20"/>
        </w:rPr>
        <w:t>НАЧИН И РОК НА ПРИЈАВУВАЊЕ</w:t>
      </w:r>
    </w:p>
    <w:p w:rsidR="00BA5CF9" w:rsidRPr="007B6ECE" w:rsidRDefault="00BA5CF9" w:rsidP="00BA5CF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0"/>
          <w:szCs w:val="20"/>
        </w:rPr>
      </w:pPr>
    </w:p>
    <w:p w:rsidR="00BA5CF9" w:rsidRPr="007B6ECE" w:rsidRDefault="00726EA5" w:rsidP="00950D40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  <w:lang w:val="mk-MK"/>
        </w:rPr>
      </w:pPr>
      <w:proofErr w:type="spellStart"/>
      <w:r w:rsidRPr="007B6ECE">
        <w:rPr>
          <w:rFonts w:ascii="Garamond" w:hAnsi="Garamond" w:cs="Garamond"/>
          <w:sz w:val="20"/>
          <w:szCs w:val="20"/>
        </w:rPr>
        <w:t>Пријавата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стипендија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наоѓа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веб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страната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на УАКС</w:t>
      </w:r>
      <w:r w:rsidRPr="007B6ECE">
        <w:rPr>
          <w:rFonts w:ascii="Garamond" w:hAnsi="Garamond" w:cs="Garamond"/>
          <w:sz w:val="20"/>
          <w:szCs w:val="20"/>
          <w:lang w:val="mk-MK"/>
        </w:rPr>
        <w:t>:</w:t>
      </w:r>
      <w:r w:rsidRPr="007B6ECE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950D40" w:rsidRPr="007B6ECE">
          <w:rPr>
            <w:rStyle w:val="Hyperlink"/>
            <w:rFonts w:ascii="Garamond" w:hAnsi="Garamond" w:cs="Garamond"/>
            <w:sz w:val="20"/>
            <w:szCs w:val="20"/>
          </w:rPr>
          <w:t>http://www.uacs.edu.mk/home/scholarships/</w:t>
        </w:r>
      </w:hyperlink>
      <w:r w:rsidR="00950D40" w:rsidRPr="007B6ECE">
        <w:rPr>
          <w:rFonts w:ascii="Garamond" w:hAnsi="Garamond" w:cs="Garamond"/>
          <w:sz w:val="20"/>
          <w:szCs w:val="20"/>
          <w:lang w:val="mk-MK"/>
        </w:rPr>
        <w:t xml:space="preserve"> </w:t>
      </w:r>
    </w:p>
    <w:p w:rsidR="00BA5CF9" w:rsidRPr="000E2F2C" w:rsidRDefault="00BA5CF9" w:rsidP="000E2F2C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6ECE">
        <w:rPr>
          <w:rFonts w:ascii="Garamond" w:hAnsi="Garamond" w:cs="Garamond"/>
          <w:sz w:val="20"/>
          <w:szCs w:val="20"/>
        </w:rPr>
        <w:t>Апликантите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кои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ја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пополниле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и </w:t>
      </w:r>
      <w:proofErr w:type="spellStart"/>
      <w:r w:rsidRPr="007B6ECE">
        <w:rPr>
          <w:rFonts w:ascii="Garamond" w:hAnsi="Garamond" w:cs="Garamond"/>
          <w:sz w:val="20"/>
          <w:szCs w:val="20"/>
        </w:rPr>
        <w:t>испратиле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пријавата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,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потребно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е </w:t>
      </w:r>
      <w:proofErr w:type="spellStart"/>
      <w:r w:rsidRPr="007B6ECE">
        <w:rPr>
          <w:rFonts w:ascii="Garamond" w:hAnsi="Garamond" w:cs="Garamond"/>
          <w:sz w:val="20"/>
          <w:szCs w:val="20"/>
        </w:rPr>
        <w:t>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ги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достават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и </w:t>
      </w:r>
      <w:proofErr w:type="spellStart"/>
      <w:r w:rsidRPr="007B6ECE">
        <w:rPr>
          <w:rFonts w:ascii="Garamond" w:hAnsi="Garamond" w:cs="Garamond"/>
          <w:sz w:val="20"/>
          <w:szCs w:val="20"/>
        </w:rPr>
        <w:t>следните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документи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19735C" w:rsidRPr="007B6ECE">
        <w:rPr>
          <w:rFonts w:ascii="Garamond" w:hAnsi="Garamond" w:cs="Garamond"/>
          <w:sz w:val="20"/>
          <w:szCs w:val="20"/>
        </w:rPr>
        <w:t>почнувајќи</w:t>
      </w:r>
      <w:proofErr w:type="spellEnd"/>
      <w:r w:rsidR="0019735C"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19735C" w:rsidRPr="007B6ECE">
        <w:rPr>
          <w:rFonts w:ascii="Garamond" w:hAnsi="Garamond" w:cs="Garamond"/>
          <w:sz w:val="20"/>
          <w:szCs w:val="20"/>
        </w:rPr>
        <w:t>од</w:t>
      </w:r>
      <w:proofErr w:type="spellEnd"/>
      <w:r w:rsidR="0019735C" w:rsidRPr="007B6ECE">
        <w:rPr>
          <w:rFonts w:ascii="Garamond" w:hAnsi="Garamond" w:cs="Garamond"/>
          <w:sz w:val="20"/>
          <w:szCs w:val="20"/>
        </w:rPr>
        <w:t xml:space="preserve"> </w:t>
      </w:r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02.03. 2020 </w:t>
      </w:r>
      <w:proofErr w:type="spellStart"/>
      <w:r w:rsidR="009C4D8F" w:rsidRPr="009C4D8F">
        <w:rPr>
          <w:rFonts w:ascii="Garamond" w:hAnsi="Garamond" w:cs="Garamond"/>
          <w:b/>
          <w:bCs/>
          <w:sz w:val="20"/>
          <w:szCs w:val="20"/>
        </w:rPr>
        <w:t>година</w:t>
      </w:r>
      <w:proofErr w:type="spellEnd"/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="009C4D8F" w:rsidRPr="009C4D8F">
        <w:rPr>
          <w:rFonts w:ascii="Garamond" w:hAnsi="Garamond" w:cs="Garamond"/>
          <w:b/>
          <w:bCs/>
          <w:sz w:val="20"/>
          <w:szCs w:val="20"/>
        </w:rPr>
        <w:t>до</w:t>
      </w:r>
      <w:proofErr w:type="spellEnd"/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 10.06.2020</w:t>
      </w:r>
      <w:r w:rsidR="009C4D8F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0E2F2C" w:rsidRPr="007B6ECE">
        <w:rPr>
          <w:rFonts w:ascii="Garamond" w:hAnsi="Garamond" w:cs="Tahoma"/>
          <w:b/>
          <w:bCs/>
          <w:sz w:val="20"/>
          <w:szCs w:val="20"/>
          <w:lang w:val="mk-MK"/>
        </w:rPr>
        <w:t>година</w:t>
      </w:r>
      <w:r w:rsidR="000E2F2C">
        <w:rPr>
          <w:rFonts w:ascii="Garamond" w:hAnsi="Garamond" w:cs="Tahoma"/>
          <w:b/>
          <w:bCs/>
          <w:sz w:val="20"/>
          <w:szCs w:val="20"/>
        </w:rPr>
        <w:t>:</w:t>
      </w:r>
    </w:p>
    <w:p w:rsidR="00BA5CF9" w:rsidRPr="007B6ECE" w:rsidRDefault="00BA5CF9" w:rsidP="00BA5CF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4" w:lineRule="auto"/>
        <w:ind w:left="360" w:hanging="180"/>
        <w:jc w:val="both"/>
        <w:rPr>
          <w:rFonts w:ascii="Garamond" w:hAnsi="Garamond" w:cs="Garamond"/>
          <w:sz w:val="20"/>
          <w:szCs w:val="20"/>
        </w:rPr>
      </w:pP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Потврди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остварените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приходи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вработените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членови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семејството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7B6ECE">
        <w:rPr>
          <w:rFonts w:ascii="Garamond" w:hAnsi="Garamond" w:cs="Garamond"/>
          <w:sz w:val="20"/>
          <w:szCs w:val="20"/>
        </w:rPr>
        <w:t>(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пензионираните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– </w:t>
      </w:r>
      <w:proofErr w:type="spellStart"/>
      <w:r w:rsidRPr="007B6ECE">
        <w:rPr>
          <w:rFonts w:ascii="Garamond" w:hAnsi="Garamond" w:cs="Garamond"/>
          <w:sz w:val="20"/>
          <w:szCs w:val="20"/>
        </w:rPr>
        <w:t>испратница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пензија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)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последниот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месец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пред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аплицирање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овој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конкурс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или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доколку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овој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месец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е </w:t>
      </w:r>
      <w:proofErr w:type="spellStart"/>
      <w:r w:rsidRPr="007B6ECE">
        <w:rPr>
          <w:rFonts w:ascii="Garamond" w:hAnsi="Garamond" w:cs="Garamond"/>
          <w:sz w:val="20"/>
          <w:szCs w:val="20"/>
        </w:rPr>
        <w:t>исплатена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плата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, </w:t>
      </w:r>
      <w:proofErr w:type="spellStart"/>
      <w:r w:rsidRPr="007B6ECE">
        <w:rPr>
          <w:rFonts w:ascii="Garamond" w:hAnsi="Garamond" w:cs="Garamond"/>
          <w:sz w:val="20"/>
          <w:szCs w:val="20"/>
        </w:rPr>
        <w:t>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достави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потврда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последната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исплатена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плата</w:t>
      </w:r>
      <w:proofErr w:type="spellEnd"/>
      <w:r w:rsidRPr="007B6ECE">
        <w:rPr>
          <w:rFonts w:ascii="Garamond" w:hAnsi="Garamond" w:cs="Garamond"/>
          <w:sz w:val="20"/>
          <w:szCs w:val="20"/>
        </w:rPr>
        <w:t>.</w:t>
      </w:r>
      <w:r w:rsidRPr="007B6ECE">
        <w:rPr>
          <w:rFonts w:ascii="Garamond" w:hAnsi="Garamond" w:cs="Garamond"/>
          <w:sz w:val="20"/>
          <w:szCs w:val="20"/>
          <w:lang w:val="mk-MK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невработените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членови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семејството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, </w:t>
      </w:r>
      <w:proofErr w:type="spellStart"/>
      <w:r w:rsidRPr="007B6ECE">
        <w:rPr>
          <w:rFonts w:ascii="Garamond" w:hAnsi="Garamond" w:cs="Garamond"/>
          <w:sz w:val="20"/>
          <w:szCs w:val="20"/>
        </w:rPr>
        <w:t>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достави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потврда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r w:rsidRPr="007B6ECE">
        <w:rPr>
          <w:rFonts w:ascii="Garamond" w:hAnsi="Garamond" w:cs="Garamond"/>
          <w:sz w:val="20"/>
          <w:szCs w:val="20"/>
          <w:lang w:val="mk-MK"/>
        </w:rPr>
        <w:t>Агенцијата за вработување на Република Македонија</w:t>
      </w:r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дека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невработени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или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примаат</w:t>
      </w:r>
      <w:proofErr w:type="spellEnd"/>
      <w:r w:rsidRPr="007B6ECE">
        <w:rPr>
          <w:rFonts w:ascii="Garamond" w:hAnsi="Garamond" w:cs="Garamond"/>
          <w:sz w:val="20"/>
          <w:szCs w:val="20"/>
        </w:rPr>
        <w:t>/</w:t>
      </w:r>
      <w:proofErr w:type="spellStart"/>
      <w:r w:rsidRPr="007B6ECE">
        <w:rPr>
          <w:rFonts w:ascii="Garamond" w:hAnsi="Garamond" w:cs="Garamond"/>
          <w:sz w:val="20"/>
          <w:szCs w:val="20"/>
        </w:rPr>
        <w:t>не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примаат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паричен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надоместок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(</w:t>
      </w:r>
      <w:proofErr w:type="spellStart"/>
      <w:r w:rsidRPr="007B6ECE">
        <w:rPr>
          <w:rFonts w:ascii="Garamond" w:hAnsi="Garamond" w:cs="Garamond"/>
          <w:sz w:val="20"/>
          <w:szCs w:val="20"/>
        </w:rPr>
        <w:t>во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потврдата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биде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наведен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износот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паричниот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надоместок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,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доколку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го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примаат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),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додека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учениците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потврди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училиштето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; </w:t>
      </w:r>
    </w:p>
    <w:p w:rsidR="00BA5CF9" w:rsidRPr="007B6ECE" w:rsidRDefault="00BA5CF9" w:rsidP="00BA5CF9">
      <w:pPr>
        <w:widowControl w:val="0"/>
        <w:tabs>
          <w:tab w:val="num" w:pos="360"/>
        </w:tabs>
        <w:autoSpaceDE w:val="0"/>
        <w:autoSpaceDN w:val="0"/>
        <w:adjustRightInd w:val="0"/>
        <w:spacing w:after="0" w:line="78" w:lineRule="exact"/>
        <w:ind w:left="360" w:hanging="180"/>
        <w:jc w:val="both"/>
        <w:rPr>
          <w:rFonts w:ascii="Garamond" w:hAnsi="Garamond" w:cs="Garamond"/>
          <w:sz w:val="20"/>
          <w:szCs w:val="20"/>
        </w:rPr>
      </w:pPr>
    </w:p>
    <w:p w:rsidR="00BA5CF9" w:rsidRPr="007B6ECE" w:rsidRDefault="00BA5CF9" w:rsidP="00BA5CF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hanging="180"/>
        <w:jc w:val="both"/>
        <w:rPr>
          <w:rFonts w:ascii="Garamond" w:hAnsi="Garamond" w:cs="Garamond"/>
          <w:sz w:val="20"/>
          <w:szCs w:val="20"/>
        </w:rPr>
      </w:pP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Изјава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дека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доставените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документи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вистинити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и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податоците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идентични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оние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податоци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внесени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во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пријавата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; </w:t>
      </w:r>
    </w:p>
    <w:p w:rsidR="00BA5CF9" w:rsidRPr="007B6ECE" w:rsidRDefault="00BA5CF9" w:rsidP="00BA5CF9">
      <w:pPr>
        <w:widowControl w:val="0"/>
        <w:tabs>
          <w:tab w:val="num" w:pos="360"/>
        </w:tabs>
        <w:autoSpaceDE w:val="0"/>
        <w:autoSpaceDN w:val="0"/>
        <w:adjustRightInd w:val="0"/>
        <w:spacing w:after="0" w:line="96" w:lineRule="exact"/>
        <w:ind w:left="360" w:hanging="180"/>
        <w:jc w:val="both"/>
        <w:rPr>
          <w:rFonts w:ascii="Garamond" w:hAnsi="Garamond" w:cs="Garamond"/>
          <w:sz w:val="20"/>
          <w:szCs w:val="20"/>
        </w:rPr>
      </w:pPr>
    </w:p>
    <w:p w:rsidR="00BA5CF9" w:rsidRPr="007B6ECE" w:rsidRDefault="00BA5CF9" w:rsidP="00BA5CF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hanging="180"/>
        <w:jc w:val="both"/>
        <w:rPr>
          <w:rFonts w:ascii="Garamond" w:hAnsi="Garamond" w:cs="Garamond"/>
          <w:sz w:val="20"/>
          <w:szCs w:val="20"/>
        </w:rPr>
      </w:pP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Доказ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успех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средното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училиште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(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сведителства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прва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до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трета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година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) </w:t>
      </w:r>
      <w:r w:rsidRPr="007B6ECE">
        <w:rPr>
          <w:rFonts w:ascii="Garamond" w:hAnsi="Garamond" w:cs="Garamond"/>
          <w:sz w:val="20"/>
          <w:szCs w:val="20"/>
        </w:rPr>
        <w:t xml:space="preserve">и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доказ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успех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полагањата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државна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или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училишна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матура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r w:rsidRPr="007B6ECE">
        <w:rPr>
          <w:rFonts w:ascii="Garamond" w:hAnsi="Garamond" w:cs="Garamond"/>
          <w:i/>
          <w:iCs/>
          <w:sz w:val="20"/>
          <w:szCs w:val="20"/>
        </w:rPr>
        <w:t>(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резултати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државната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матура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и</w:t>
      </w:r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сведителството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четврта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година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ќе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достават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7B6ECE">
        <w:rPr>
          <w:rFonts w:ascii="Garamond" w:hAnsi="Garamond" w:cs="Garamond"/>
          <w:i/>
          <w:iCs/>
          <w:sz w:val="20"/>
          <w:szCs w:val="20"/>
          <w:lang w:val="mk-MK"/>
        </w:rPr>
        <w:t>о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ткако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ќе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бидат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добиени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страна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средните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училиште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и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државните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i/>
          <w:iCs/>
          <w:sz w:val="20"/>
          <w:szCs w:val="20"/>
        </w:rPr>
        <w:t>органи</w:t>
      </w:r>
      <w:proofErr w:type="spellEnd"/>
      <w:r w:rsidRPr="007B6ECE">
        <w:rPr>
          <w:rFonts w:ascii="Garamond" w:hAnsi="Garamond" w:cs="Garamond"/>
          <w:i/>
          <w:iCs/>
          <w:sz w:val="20"/>
          <w:szCs w:val="20"/>
        </w:rPr>
        <w:t>).</w:t>
      </w:r>
    </w:p>
    <w:p w:rsidR="0019735C" w:rsidRPr="007B6ECE" w:rsidRDefault="0019735C" w:rsidP="0019735C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proofErr w:type="spellStart"/>
      <w:r w:rsidRPr="007B6ECE">
        <w:rPr>
          <w:rFonts w:ascii="Garamond" w:hAnsi="Garamond" w:cs="Garamond"/>
          <w:sz w:val="20"/>
          <w:szCs w:val="20"/>
        </w:rPr>
        <w:t>Учениците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кои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се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пријавуваат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конкурсот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, </w:t>
      </w:r>
      <w:proofErr w:type="spellStart"/>
      <w:r w:rsidRPr="007B6ECE">
        <w:rPr>
          <w:rFonts w:ascii="Garamond" w:hAnsi="Garamond" w:cs="Garamond"/>
          <w:sz w:val="20"/>
          <w:szCs w:val="20"/>
        </w:rPr>
        <w:t>треба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ја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пополнат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пријава</w:t>
      </w:r>
      <w:proofErr w:type="spellEnd"/>
      <w:r w:rsidRPr="007B6ECE">
        <w:rPr>
          <w:rFonts w:ascii="Garamond" w:hAnsi="Garamond" w:cs="Garamond"/>
          <w:sz w:val="20"/>
          <w:szCs w:val="20"/>
          <w:lang w:val="mk-MK"/>
        </w:rPr>
        <w:t>та</w:t>
      </w:r>
      <w:r w:rsidRPr="007B6ECE">
        <w:rPr>
          <w:rFonts w:ascii="Garamond" w:hAnsi="Garamond" w:cs="Garamond"/>
          <w:bCs/>
          <w:sz w:val="20"/>
          <w:szCs w:val="20"/>
        </w:rPr>
        <w:t>,</w:t>
      </w:r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почнувајќи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од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02.03. 2020 </w:t>
      </w:r>
      <w:proofErr w:type="spellStart"/>
      <w:r w:rsidR="009C4D8F" w:rsidRPr="009C4D8F">
        <w:rPr>
          <w:rFonts w:ascii="Garamond" w:hAnsi="Garamond" w:cs="Garamond"/>
          <w:b/>
          <w:bCs/>
          <w:sz w:val="20"/>
          <w:szCs w:val="20"/>
        </w:rPr>
        <w:t>година</w:t>
      </w:r>
      <w:proofErr w:type="spellEnd"/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="009C4D8F" w:rsidRPr="009C4D8F">
        <w:rPr>
          <w:rFonts w:ascii="Garamond" w:hAnsi="Garamond" w:cs="Garamond"/>
          <w:b/>
          <w:bCs/>
          <w:sz w:val="20"/>
          <w:szCs w:val="20"/>
        </w:rPr>
        <w:t>до</w:t>
      </w:r>
      <w:proofErr w:type="spellEnd"/>
      <w:r w:rsidR="009C4D8F" w:rsidRPr="009C4D8F">
        <w:rPr>
          <w:rFonts w:ascii="Garamond" w:hAnsi="Garamond" w:cs="Garamond"/>
          <w:b/>
          <w:bCs/>
          <w:sz w:val="20"/>
          <w:szCs w:val="20"/>
        </w:rPr>
        <w:t xml:space="preserve"> 10.06.2020</w:t>
      </w:r>
      <w:r w:rsidR="009C4D8F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0E2F2C" w:rsidRPr="007B6ECE">
        <w:rPr>
          <w:rFonts w:ascii="Garamond" w:hAnsi="Garamond" w:cs="Tahoma"/>
          <w:b/>
          <w:bCs/>
          <w:sz w:val="20"/>
          <w:szCs w:val="20"/>
          <w:lang w:val="mk-MK"/>
        </w:rPr>
        <w:t xml:space="preserve">година </w:t>
      </w:r>
      <w:r w:rsidRPr="007B6ECE">
        <w:rPr>
          <w:rFonts w:ascii="Garamond" w:hAnsi="Garamond" w:cs="Garamond"/>
          <w:sz w:val="20"/>
          <w:szCs w:val="20"/>
        </w:rPr>
        <w:t xml:space="preserve">и </w:t>
      </w:r>
      <w:proofErr w:type="spellStart"/>
      <w:r w:rsidRPr="007B6ECE">
        <w:rPr>
          <w:rFonts w:ascii="Garamond" w:hAnsi="Garamond" w:cs="Garamond"/>
          <w:sz w:val="20"/>
          <w:szCs w:val="20"/>
        </w:rPr>
        <w:t>да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ја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достават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електронски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на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следната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електронска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адреса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: </w:t>
      </w:r>
      <w:hyperlink r:id="rId8" w:history="1">
        <w:r w:rsidRPr="007B6ECE">
          <w:rPr>
            <w:rStyle w:val="Hyperlink"/>
            <w:rFonts w:ascii="Garamond" w:hAnsi="Garamond"/>
            <w:sz w:val="20"/>
            <w:szCs w:val="20"/>
          </w:rPr>
          <w:t>rahela.evtimova@uacs.edu.mk</w:t>
        </w:r>
      </w:hyperlink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или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директно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во</w:t>
      </w:r>
      <w:proofErr w:type="spellEnd"/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sz w:val="20"/>
          <w:szCs w:val="20"/>
        </w:rPr>
        <w:t>Универзитетот</w:t>
      </w:r>
      <w:proofErr w:type="spellEnd"/>
      <w:r w:rsidRPr="007B6ECE">
        <w:rPr>
          <w:rFonts w:ascii="Garamond" w:hAnsi="Garamond" w:cs="Garamond"/>
          <w:sz w:val="20"/>
          <w:szCs w:val="20"/>
          <w:lang w:val="mk-MK"/>
        </w:rPr>
        <w:t xml:space="preserve">, до: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Фондација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УАКС,</w:t>
      </w:r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бул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>.</w:t>
      </w:r>
      <w:r w:rsidRPr="007B6ECE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Трета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македонска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бригада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бр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>. 60, 1000</w:t>
      </w:r>
      <w:r w:rsidRPr="007B6ECE">
        <w:rPr>
          <w:rFonts w:ascii="Times New Roman" w:hAnsi="Times New Roman"/>
          <w:sz w:val="20"/>
          <w:szCs w:val="20"/>
          <w:lang w:val="mk-MK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Скопје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(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со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назнака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  <w:lang w:val="mk-MK"/>
        </w:rPr>
        <w:t xml:space="preserve">: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конкурс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за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7B6ECE">
        <w:rPr>
          <w:rFonts w:ascii="Garamond" w:hAnsi="Garamond" w:cs="Garamond"/>
          <w:b/>
          <w:bCs/>
          <w:sz w:val="20"/>
          <w:szCs w:val="20"/>
        </w:rPr>
        <w:t>стипендија</w:t>
      </w:r>
      <w:proofErr w:type="spellEnd"/>
      <w:r w:rsidRPr="007B6ECE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7B6ECE">
        <w:rPr>
          <w:rFonts w:ascii="Garamond" w:hAnsi="Garamond" w:cs="Garamond"/>
          <w:b/>
          <w:bCs/>
          <w:sz w:val="20"/>
          <w:szCs w:val="20"/>
          <w:lang w:val="mk-MK"/>
        </w:rPr>
        <w:t xml:space="preserve">за академска </w:t>
      </w:r>
      <w:r w:rsidRPr="007B6ECE">
        <w:rPr>
          <w:rFonts w:ascii="Garamond" w:hAnsi="Garamond" w:cs="Garamond"/>
          <w:b/>
          <w:bCs/>
          <w:sz w:val="20"/>
          <w:szCs w:val="20"/>
        </w:rPr>
        <w:t>20</w:t>
      </w:r>
      <w:r w:rsidR="009C4D8F">
        <w:rPr>
          <w:rFonts w:ascii="Garamond" w:hAnsi="Garamond" w:cs="Garamond"/>
          <w:b/>
          <w:bCs/>
          <w:sz w:val="20"/>
          <w:szCs w:val="20"/>
        </w:rPr>
        <w:t>20</w:t>
      </w:r>
      <w:r w:rsidRPr="007B6ECE">
        <w:rPr>
          <w:rFonts w:ascii="Garamond" w:hAnsi="Garamond" w:cs="Garamond"/>
          <w:b/>
          <w:bCs/>
          <w:sz w:val="20"/>
          <w:szCs w:val="20"/>
        </w:rPr>
        <w:t>/</w:t>
      </w:r>
      <w:r w:rsidRPr="007B6ECE">
        <w:rPr>
          <w:rFonts w:ascii="Garamond" w:hAnsi="Garamond" w:cs="Garamond"/>
          <w:b/>
          <w:bCs/>
          <w:sz w:val="20"/>
          <w:szCs w:val="20"/>
          <w:lang w:val="mk-MK"/>
        </w:rPr>
        <w:t>20</w:t>
      </w:r>
      <w:r w:rsidR="009C4D8F">
        <w:rPr>
          <w:rFonts w:ascii="Garamond" w:hAnsi="Garamond" w:cs="Garamond"/>
          <w:b/>
          <w:bCs/>
          <w:sz w:val="20"/>
          <w:szCs w:val="20"/>
        </w:rPr>
        <w:t>21</w:t>
      </w:r>
      <w:r w:rsidRPr="007B6ECE">
        <w:rPr>
          <w:rFonts w:ascii="Garamond" w:hAnsi="Garamond" w:cs="Garamond"/>
          <w:b/>
          <w:bCs/>
          <w:sz w:val="20"/>
          <w:szCs w:val="20"/>
          <w:lang w:val="mk-MK"/>
        </w:rPr>
        <w:t xml:space="preserve"> година</w:t>
      </w:r>
      <w:r w:rsidRPr="007B6ECE">
        <w:rPr>
          <w:rFonts w:ascii="Garamond" w:hAnsi="Garamond" w:cs="Garamond"/>
          <w:b/>
          <w:bCs/>
          <w:sz w:val="20"/>
          <w:szCs w:val="20"/>
        </w:rPr>
        <w:t>).</w:t>
      </w:r>
    </w:p>
    <w:p w:rsidR="00BA5CF9" w:rsidRPr="007B6ECE" w:rsidRDefault="00BA5CF9" w:rsidP="00BA5CF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0"/>
          <w:szCs w:val="20"/>
        </w:rPr>
      </w:pPr>
    </w:p>
    <w:p w:rsidR="00B433BE" w:rsidRDefault="00B433BE" w:rsidP="00BA5C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Garamond" w:hAnsi="Garamond" w:cs="Garamond"/>
          <w:b/>
          <w:bCs/>
          <w:sz w:val="20"/>
          <w:szCs w:val="20"/>
          <w:lang w:val="mk-MK"/>
        </w:rPr>
      </w:pPr>
    </w:p>
    <w:p w:rsidR="00B433BE" w:rsidRDefault="00B433BE" w:rsidP="00BA5C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Garamond" w:hAnsi="Garamond" w:cs="Garamond"/>
          <w:b/>
          <w:bCs/>
          <w:sz w:val="20"/>
          <w:szCs w:val="20"/>
          <w:lang w:val="mk-MK"/>
        </w:rPr>
      </w:pPr>
    </w:p>
    <w:p w:rsidR="00B433BE" w:rsidRDefault="00B433BE" w:rsidP="00BA5C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Garamond" w:hAnsi="Garamond" w:cs="Garamond"/>
          <w:b/>
          <w:bCs/>
          <w:sz w:val="20"/>
          <w:szCs w:val="20"/>
          <w:lang w:val="mk-MK"/>
        </w:rPr>
      </w:pPr>
    </w:p>
    <w:p w:rsidR="00B433BE" w:rsidRDefault="00B433BE" w:rsidP="00BA5C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Garamond" w:hAnsi="Garamond" w:cs="Garamond"/>
          <w:b/>
          <w:bCs/>
          <w:sz w:val="20"/>
          <w:szCs w:val="20"/>
          <w:lang w:val="mk-MK"/>
        </w:rPr>
      </w:pPr>
    </w:p>
    <w:p w:rsidR="00BA5CF9" w:rsidRPr="00EF1A1A" w:rsidRDefault="00BA5CF9" w:rsidP="00BA5C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Garamond" w:hAnsi="Garamond" w:cs="Garamond"/>
          <w:b/>
          <w:bCs/>
          <w:sz w:val="20"/>
          <w:szCs w:val="20"/>
          <w:lang w:val="mk-MK"/>
        </w:rPr>
      </w:pP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Документите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се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праќаат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на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следната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адреса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: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Фондација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УАКС,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бул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.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Трета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македонска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бригада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бр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. 60, 1000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Скопје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(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со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назнака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  <w:lang w:val="mk-MK"/>
        </w:rPr>
        <w:t xml:space="preserve">: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конкурс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за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EF1A1A">
        <w:rPr>
          <w:rFonts w:ascii="Garamond" w:hAnsi="Garamond" w:cs="Garamond"/>
          <w:b/>
          <w:bCs/>
          <w:sz w:val="20"/>
          <w:szCs w:val="20"/>
        </w:rPr>
        <w:t>стипендија</w:t>
      </w:r>
      <w:proofErr w:type="spellEnd"/>
      <w:r w:rsidRPr="00EF1A1A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EF1A1A">
        <w:rPr>
          <w:rFonts w:ascii="Garamond" w:hAnsi="Garamond" w:cs="Garamond"/>
          <w:b/>
          <w:bCs/>
          <w:sz w:val="20"/>
          <w:szCs w:val="20"/>
          <w:lang w:val="mk-MK"/>
        </w:rPr>
        <w:t xml:space="preserve">за академска </w:t>
      </w:r>
      <w:r w:rsidR="009C4D8F">
        <w:rPr>
          <w:rFonts w:ascii="Garamond" w:hAnsi="Garamond" w:cs="Garamond"/>
          <w:b/>
          <w:bCs/>
          <w:sz w:val="20"/>
          <w:szCs w:val="20"/>
        </w:rPr>
        <w:t>2020</w:t>
      </w:r>
      <w:r w:rsidRPr="00EF1A1A">
        <w:rPr>
          <w:rFonts w:ascii="Garamond" w:hAnsi="Garamond" w:cs="Garamond"/>
          <w:b/>
          <w:bCs/>
          <w:sz w:val="20"/>
          <w:szCs w:val="20"/>
        </w:rPr>
        <w:t>/</w:t>
      </w:r>
      <w:r w:rsidR="000E2F2C">
        <w:rPr>
          <w:rFonts w:ascii="Garamond" w:hAnsi="Garamond" w:cs="Garamond"/>
          <w:b/>
          <w:bCs/>
          <w:sz w:val="20"/>
          <w:szCs w:val="20"/>
          <w:lang w:val="mk-MK"/>
        </w:rPr>
        <w:t>20</w:t>
      </w:r>
      <w:r w:rsidR="009C4D8F">
        <w:rPr>
          <w:rFonts w:ascii="Garamond" w:hAnsi="Garamond" w:cs="Garamond"/>
          <w:b/>
          <w:bCs/>
          <w:sz w:val="20"/>
          <w:szCs w:val="20"/>
        </w:rPr>
        <w:t>21</w:t>
      </w:r>
      <w:r w:rsidRPr="00EF1A1A">
        <w:rPr>
          <w:rFonts w:ascii="Garamond" w:hAnsi="Garamond" w:cs="Garamond"/>
          <w:b/>
          <w:bCs/>
          <w:sz w:val="20"/>
          <w:szCs w:val="20"/>
          <w:lang w:val="mk-MK"/>
        </w:rPr>
        <w:t xml:space="preserve"> година</w:t>
      </w:r>
      <w:r w:rsidRPr="00EF1A1A">
        <w:rPr>
          <w:rFonts w:ascii="Garamond" w:hAnsi="Garamond" w:cs="Garamond"/>
          <w:b/>
          <w:bCs/>
          <w:sz w:val="20"/>
          <w:szCs w:val="20"/>
        </w:rPr>
        <w:t>).</w:t>
      </w:r>
    </w:p>
    <w:p w:rsidR="00EF1A1A" w:rsidRPr="00026C4B" w:rsidRDefault="00EF1A1A" w:rsidP="00EF1A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/>
        </w:rPr>
      </w:pPr>
    </w:p>
    <w:p w:rsidR="00EF1A1A" w:rsidRPr="00EF1A1A" w:rsidRDefault="00EF1A1A" w:rsidP="00BA5C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  <w:lang w:val="mk-MK"/>
        </w:rPr>
      </w:pPr>
    </w:p>
    <w:p w:rsidR="00BA5CF9" w:rsidRPr="007B6ECE" w:rsidRDefault="00BA5CF9" w:rsidP="00BA5CF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0"/>
          <w:szCs w:val="20"/>
        </w:rPr>
      </w:pPr>
    </w:p>
    <w:p w:rsidR="00BA5CF9" w:rsidRPr="007B6ECE" w:rsidRDefault="00BA5CF9" w:rsidP="00726EA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40"/>
        <w:jc w:val="both"/>
        <w:rPr>
          <w:rFonts w:ascii="Times New Roman" w:hAnsi="Times New Roman"/>
          <w:sz w:val="20"/>
          <w:szCs w:val="20"/>
        </w:rPr>
      </w:pPr>
    </w:p>
    <w:p w:rsidR="00726EA5" w:rsidRPr="007B6ECE" w:rsidRDefault="00726EA5" w:rsidP="00726EA5">
      <w:pPr>
        <w:pStyle w:val="ListParagraph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0"/>
          <w:szCs w:val="20"/>
        </w:rPr>
      </w:pPr>
    </w:p>
    <w:p w:rsidR="00726EA5" w:rsidRPr="007B6ECE" w:rsidRDefault="00726EA5" w:rsidP="00726EA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color w:val="000000"/>
          <w:sz w:val="20"/>
          <w:szCs w:val="20"/>
          <w:lang w:val="mk-MK"/>
        </w:rPr>
      </w:pPr>
    </w:p>
    <w:p w:rsidR="004D39EE" w:rsidRPr="007B6ECE" w:rsidRDefault="004D39EE" w:rsidP="004D39EE">
      <w:pPr>
        <w:pStyle w:val="NoSpacing"/>
        <w:rPr>
          <w:rFonts w:ascii="Garamond" w:hAnsi="Garamond"/>
          <w:sz w:val="20"/>
          <w:szCs w:val="20"/>
          <w:lang w:val="mk-MK"/>
        </w:rPr>
      </w:pPr>
      <w:r w:rsidRPr="007B6ECE">
        <w:rPr>
          <w:rFonts w:ascii="Garamond" w:hAnsi="Garamond"/>
          <w:sz w:val="20"/>
          <w:szCs w:val="20"/>
          <w:lang w:val="mk-MK"/>
        </w:rPr>
        <w:t xml:space="preserve"> </w:t>
      </w:r>
    </w:p>
    <w:sectPr w:rsidR="004D39EE" w:rsidRPr="007B6ECE" w:rsidSect="001F6C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4B" w:rsidRDefault="00F4044B" w:rsidP="004B4CD6">
      <w:pPr>
        <w:spacing w:after="0" w:line="240" w:lineRule="auto"/>
      </w:pPr>
      <w:r>
        <w:separator/>
      </w:r>
    </w:p>
  </w:endnote>
  <w:endnote w:type="continuationSeparator" w:id="0">
    <w:p w:rsidR="00F4044B" w:rsidRDefault="00F4044B" w:rsidP="004B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4B" w:rsidRDefault="00F4044B" w:rsidP="004B4CD6">
      <w:pPr>
        <w:spacing w:after="0" w:line="240" w:lineRule="auto"/>
      </w:pPr>
      <w:r>
        <w:separator/>
      </w:r>
    </w:p>
  </w:footnote>
  <w:footnote w:type="continuationSeparator" w:id="0">
    <w:p w:rsidR="00F4044B" w:rsidRDefault="00F4044B" w:rsidP="004B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6" w:rsidRDefault="004B4CD6">
    <w:pPr>
      <w:pStyle w:val="Header"/>
    </w:pPr>
    <w:r>
      <w:rPr>
        <w:rFonts w:ascii="Garamond" w:hAnsi="Garamond" w:cs="Garamond"/>
        <w:b/>
        <w:bCs/>
        <w:noProof/>
      </w:rPr>
      <w:drawing>
        <wp:anchor distT="0" distB="0" distL="114300" distR="114300" simplePos="0" relativeHeight="251659264" behindDoc="1" locked="0" layoutInCell="0" allowOverlap="1" wp14:anchorId="014C4C97" wp14:editId="6722DEB9">
          <wp:simplePos x="0" y="0"/>
          <wp:positionH relativeFrom="page">
            <wp:posOffset>3043123</wp:posOffset>
          </wp:positionH>
          <wp:positionV relativeFrom="page">
            <wp:posOffset>58522</wp:posOffset>
          </wp:positionV>
          <wp:extent cx="1294791" cy="809893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87" cy="81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91C"/>
    <w:multiLevelType w:val="hybridMultilevel"/>
    <w:tmpl w:val="67F6ACA8"/>
    <w:lvl w:ilvl="0" w:tplc="2E64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C8013E0"/>
    <w:multiLevelType w:val="hybridMultilevel"/>
    <w:tmpl w:val="B6EE7ABA"/>
    <w:lvl w:ilvl="0" w:tplc="AA867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676C"/>
    <w:multiLevelType w:val="hybridMultilevel"/>
    <w:tmpl w:val="62D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63513"/>
    <w:multiLevelType w:val="multilevel"/>
    <w:tmpl w:val="AF667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EE"/>
    <w:rsid w:val="00001209"/>
    <w:rsid w:val="00011DDC"/>
    <w:rsid w:val="000D6530"/>
    <w:rsid w:val="000D710F"/>
    <w:rsid w:val="000E2F2C"/>
    <w:rsid w:val="00101386"/>
    <w:rsid w:val="00182C25"/>
    <w:rsid w:val="0019735C"/>
    <w:rsid w:val="001F6C07"/>
    <w:rsid w:val="00215BFB"/>
    <w:rsid w:val="0022035D"/>
    <w:rsid w:val="00277418"/>
    <w:rsid w:val="00277C6D"/>
    <w:rsid w:val="00295700"/>
    <w:rsid w:val="002E1DAD"/>
    <w:rsid w:val="002F3775"/>
    <w:rsid w:val="00350298"/>
    <w:rsid w:val="00374AB2"/>
    <w:rsid w:val="003C5E42"/>
    <w:rsid w:val="003E3D1C"/>
    <w:rsid w:val="00405C49"/>
    <w:rsid w:val="004533C8"/>
    <w:rsid w:val="004960ED"/>
    <w:rsid w:val="004B4CD6"/>
    <w:rsid w:val="004B7E39"/>
    <w:rsid w:val="004D39EE"/>
    <w:rsid w:val="00564106"/>
    <w:rsid w:val="00565DE2"/>
    <w:rsid w:val="00592C88"/>
    <w:rsid w:val="005C2372"/>
    <w:rsid w:val="005D5452"/>
    <w:rsid w:val="00626E74"/>
    <w:rsid w:val="006322E0"/>
    <w:rsid w:val="00661524"/>
    <w:rsid w:val="00675E06"/>
    <w:rsid w:val="00683CF0"/>
    <w:rsid w:val="006E3CCA"/>
    <w:rsid w:val="006F1D15"/>
    <w:rsid w:val="00724946"/>
    <w:rsid w:val="00726EA5"/>
    <w:rsid w:val="007440B1"/>
    <w:rsid w:val="00770150"/>
    <w:rsid w:val="007B6ECE"/>
    <w:rsid w:val="00815D83"/>
    <w:rsid w:val="008175C1"/>
    <w:rsid w:val="00832961"/>
    <w:rsid w:val="00856304"/>
    <w:rsid w:val="008C25BD"/>
    <w:rsid w:val="008D4824"/>
    <w:rsid w:val="00950D40"/>
    <w:rsid w:val="009908E8"/>
    <w:rsid w:val="00992522"/>
    <w:rsid w:val="009B6670"/>
    <w:rsid w:val="009C4D8F"/>
    <w:rsid w:val="00A36317"/>
    <w:rsid w:val="00A45314"/>
    <w:rsid w:val="00A75DF9"/>
    <w:rsid w:val="00A92127"/>
    <w:rsid w:val="00B03E9F"/>
    <w:rsid w:val="00B37C53"/>
    <w:rsid w:val="00B433BE"/>
    <w:rsid w:val="00B82744"/>
    <w:rsid w:val="00BA34B3"/>
    <w:rsid w:val="00BA4E6D"/>
    <w:rsid w:val="00BA5CF9"/>
    <w:rsid w:val="00BA5E3C"/>
    <w:rsid w:val="00BD0834"/>
    <w:rsid w:val="00BF133F"/>
    <w:rsid w:val="00C1074A"/>
    <w:rsid w:val="00CA3E48"/>
    <w:rsid w:val="00D12D42"/>
    <w:rsid w:val="00D22D37"/>
    <w:rsid w:val="00D56E2F"/>
    <w:rsid w:val="00DA2B90"/>
    <w:rsid w:val="00DA40DD"/>
    <w:rsid w:val="00DF1E42"/>
    <w:rsid w:val="00E140C9"/>
    <w:rsid w:val="00E23E18"/>
    <w:rsid w:val="00EB1DC1"/>
    <w:rsid w:val="00ED4501"/>
    <w:rsid w:val="00EE1407"/>
    <w:rsid w:val="00EE5AAE"/>
    <w:rsid w:val="00EF1A1A"/>
    <w:rsid w:val="00F27CB1"/>
    <w:rsid w:val="00F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D7E3"/>
  <w15:docId w15:val="{91674BE2-B3F6-4067-8693-F9663E0D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9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39E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39EE"/>
    <w:pPr>
      <w:ind w:left="720"/>
      <w:contextualSpacing/>
    </w:pPr>
  </w:style>
  <w:style w:type="table" w:styleId="TableGrid">
    <w:name w:val="Table Grid"/>
    <w:basedOn w:val="TableNormal"/>
    <w:uiPriority w:val="59"/>
    <w:rsid w:val="0072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ela.evtimova@uacs.edu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cs.edu.mk/home/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Smokvarski</dc:creator>
  <cp:lastModifiedBy>Rahela - 2 Evtimova</cp:lastModifiedBy>
  <cp:revision>2</cp:revision>
  <cp:lastPrinted>2020-01-28T12:06:00Z</cp:lastPrinted>
  <dcterms:created xsi:type="dcterms:W3CDTF">2020-03-02T07:47:00Z</dcterms:created>
  <dcterms:modified xsi:type="dcterms:W3CDTF">2020-03-02T07:47:00Z</dcterms:modified>
</cp:coreProperties>
</file>