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E4DF8" w14:textId="3ED11278" w:rsidR="00AC3954" w:rsidRDefault="00DB65DB" w:rsidP="00C712FD">
      <w:pPr>
        <w:ind w:firstLine="720"/>
        <w:jc w:val="both"/>
        <w:rPr>
          <w:b/>
          <w:lang w:val="mk-MK"/>
        </w:rPr>
      </w:pPr>
      <w:bookmarkStart w:id="0" w:name="_GoBack"/>
      <w:bookmarkEnd w:id="0"/>
      <w:r w:rsidRPr="007302C2">
        <w:rPr>
          <w:lang w:val="mk-MK"/>
        </w:rPr>
        <w:t>Врз основа на член 59 од Законот за Народната банка на Република Северна Македонија и Одлуката за утврдување пот</w:t>
      </w:r>
      <w:r w:rsidR="00ED1657">
        <w:rPr>
          <w:lang w:val="mk-MK"/>
        </w:rPr>
        <w:t>реба од засновање работен однос</w:t>
      </w:r>
      <w:r w:rsidR="001151A8">
        <w:rPr>
          <w:lang w:val="mk-MK"/>
        </w:rPr>
        <w:t xml:space="preserve"> </w:t>
      </w:r>
      <w:r w:rsidR="00817364">
        <w:t xml:space="preserve">                   </w:t>
      </w:r>
      <w:r w:rsidR="00113901">
        <w:rPr>
          <w:lang w:val="mk-MK"/>
        </w:rPr>
        <w:t>бр.</w:t>
      </w:r>
      <w:r w:rsidR="00FF1F50">
        <w:t>04-42761/1</w:t>
      </w:r>
      <w:r w:rsidR="00FF1F50">
        <w:rPr>
          <w:lang w:val="mk-MK"/>
        </w:rPr>
        <w:t xml:space="preserve"> од 18 декември </w:t>
      </w:r>
      <w:r w:rsidR="004B623E">
        <w:rPr>
          <w:lang w:val="mk-MK"/>
        </w:rPr>
        <w:t>2024 година</w:t>
      </w:r>
      <w:r w:rsidRPr="007302C2">
        <w:rPr>
          <w:lang w:val="mk-MK"/>
        </w:rPr>
        <w:t>, Народната банка на Република Северна Македонија распишува</w:t>
      </w:r>
    </w:p>
    <w:p w14:paraId="26E7F8E4" w14:textId="77777777" w:rsidR="00811FF8" w:rsidRDefault="00811FF8" w:rsidP="00DB65DB">
      <w:pPr>
        <w:jc w:val="center"/>
        <w:rPr>
          <w:b/>
          <w:lang w:val="mk-MK"/>
        </w:rPr>
      </w:pPr>
    </w:p>
    <w:p w14:paraId="1C3EDF8C" w14:textId="4A2C7742" w:rsidR="00DB65DB" w:rsidRPr="007302C2" w:rsidRDefault="00DB65DB" w:rsidP="00DB65DB">
      <w:pPr>
        <w:jc w:val="center"/>
        <w:rPr>
          <w:b/>
          <w:lang w:val="mk-MK"/>
        </w:rPr>
      </w:pPr>
      <w:r w:rsidRPr="007302C2">
        <w:rPr>
          <w:b/>
          <w:lang w:val="mk-MK"/>
        </w:rPr>
        <w:t>ОГЛАС</w:t>
      </w:r>
    </w:p>
    <w:p w14:paraId="12192ACB" w14:textId="0B663E22" w:rsidR="00B65AD1" w:rsidRPr="007302C2" w:rsidRDefault="00DB65DB" w:rsidP="00787147">
      <w:pPr>
        <w:jc w:val="center"/>
        <w:rPr>
          <w:b/>
          <w:lang w:val="mk-MK"/>
        </w:rPr>
      </w:pPr>
      <w:r w:rsidRPr="007302C2">
        <w:rPr>
          <w:b/>
          <w:lang w:val="mk-MK"/>
        </w:rPr>
        <w:t xml:space="preserve">за вработување во Народната банка на Република Северна Македонија </w:t>
      </w:r>
    </w:p>
    <w:p w14:paraId="5FBCE2BE" w14:textId="77777777" w:rsidR="00463606" w:rsidRDefault="00463606" w:rsidP="00463606">
      <w:pPr>
        <w:jc w:val="both"/>
        <w:rPr>
          <w:lang w:val="mk-MK"/>
        </w:rPr>
      </w:pPr>
    </w:p>
    <w:p w14:paraId="0C50082F" w14:textId="71B64D9A" w:rsidR="001F4F7A" w:rsidRPr="00463606" w:rsidRDefault="00463606" w:rsidP="00463606">
      <w:pPr>
        <w:ind w:firstLine="643"/>
        <w:jc w:val="both"/>
        <w:rPr>
          <w:lang w:val="mk-MK"/>
        </w:rPr>
      </w:pPr>
      <w:r>
        <w:rPr>
          <w:lang w:val="mk-MK"/>
        </w:rPr>
        <w:t>1.</w:t>
      </w:r>
      <w:r w:rsidR="001F4F7A" w:rsidRPr="00463606">
        <w:rPr>
          <w:lang w:val="mk-MK"/>
        </w:rPr>
        <w:t>Се утврдува потреба од засновање на работен однос во Народната банка на Република Северна Македонија,</w:t>
      </w:r>
      <w:r w:rsidR="00AB082A" w:rsidRPr="00463606">
        <w:rPr>
          <w:lang w:val="mk-MK"/>
        </w:rPr>
        <w:t xml:space="preserve"> на </w:t>
      </w:r>
      <w:r w:rsidR="0094151F">
        <w:rPr>
          <w:lang w:val="mk-MK"/>
        </w:rPr>
        <w:t xml:space="preserve">седум </w:t>
      </w:r>
      <w:r w:rsidR="00B16802" w:rsidRPr="00463606">
        <w:rPr>
          <w:lang w:val="mk-MK"/>
        </w:rPr>
        <w:t>(</w:t>
      </w:r>
      <w:r w:rsidR="0094151F">
        <w:rPr>
          <w:lang w:val="mk-MK"/>
        </w:rPr>
        <w:t>7</w:t>
      </w:r>
      <w:r w:rsidR="001F4F7A" w:rsidRPr="00463606">
        <w:rPr>
          <w:lang w:val="mk-MK"/>
        </w:rPr>
        <w:t>) извршители</w:t>
      </w:r>
      <w:r w:rsidR="00B16802" w:rsidRPr="00463606">
        <w:rPr>
          <w:lang w:val="mk-MK"/>
        </w:rPr>
        <w:t xml:space="preserve"> на неопределено време </w:t>
      </w:r>
      <w:r w:rsidR="001F4F7A" w:rsidRPr="00463606">
        <w:rPr>
          <w:lang w:val="mk-MK"/>
        </w:rPr>
        <w:t xml:space="preserve">и тоа: </w:t>
      </w:r>
    </w:p>
    <w:p w14:paraId="7556AEA4" w14:textId="77777777" w:rsidR="001F4F7A" w:rsidRDefault="001F4F7A" w:rsidP="001F4F7A">
      <w:pPr>
        <w:ind w:firstLine="643"/>
        <w:jc w:val="both"/>
        <w:rPr>
          <w:lang w:val="mk-MK"/>
        </w:rPr>
      </w:pPr>
    </w:p>
    <w:p w14:paraId="1678C866" w14:textId="6F3987CB" w:rsidR="00B16802" w:rsidRDefault="00B16802" w:rsidP="00B16802">
      <w:pPr>
        <w:ind w:firstLine="643"/>
        <w:jc w:val="both"/>
        <w:rPr>
          <w:lang w:val="mk-MK"/>
        </w:rPr>
      </w:pPr>
      <w:r>
        <w:rPr>
          <w:lang w:val="mk-MK"/>
        </w:rPr>
        <w:t xml:space="preserve">-  </w:t>
      </w:r>
      <w:r w:rsidRPr="005F2759">
        <w:rPr>
          <w:lang w:val="mk-MK"/>
        </w:rPr>
        <w:t>1 извршител на работното</w:t>
      </w:r>
      <w:r>
        <w:rPr>
          <w:lang w:val="mk-MK"/>
        </w:rPr>
        <w:t xml:space="preserve"> место </w:t>
      </w:r>
      <w:r w:rsidRPr="005F2759">
        <w:rPr>
          <w:lang w:val="mk-MK"/>
        </w:rPr>
        <w:t xml:space="preserve"> „</w:t>
      </w:r>
      <w:r>
        <w:rPr>
          <w:lang w:val="mk-MK"/>
        </w:rPr>
        <w:t>помлад аналитичар</w:t>
      </w:r>
      <w:r w:rsidRPr="005F2759">
        <w:rPr>
          <w:lang w:val="mk-MK"/>
        </w:rPr>
        <w:t>“</w:t>
      </w:r>
      <w:r>
        <w:rPr>
          <w:lang w:val="mk-MK"/>
        </w:rPr>
        <w:t xml:space="preserve"> </w:t>
      </w:r>
      <w:r w:rsidRPr="005F2759">
        <w:rPr>
          <w:lang w:val="mk-MK"/>
        </w:rPr>
        <w:t xml:space="preserve">во </w:t>
      </w:r>
      <w:r>
        <w:rPr>
          <w:lang w:val="mk-MK"/>
        </w:rPr>
        <w:t>Рефератот за односи со Европската унија</w:t>
      </w:r>
      <w:r w:rsidR="007A29CB">
        <w:rPr>
          <w:lang w:val="mk-MK"/>
        </w:rPr>
        <w:t xml:space="preserve"> (ЕУ)</w:t>
      </w:r>
      <w:r>
        <w:rPr>
          <w:lang w:val="mk-MK"/>
        </w:rPr>
        <w:t xml:space="preserve"> во </w:t>
      </w:r>
      <w:r w:rsidR="00D91DE0">
        <w:rPr>
          <w:lang w:val="mk-MK"/>
        </w:rPr>
        <w:t xml:space="preserve">Отсекот за меѓународни односи во </w:t>
      </w:r>
      <w:r>
        <w:rPr>
          <w:lang w:val="mk-MK"/>
        </w:rPr>
        <w:t>Кабинетот на гувернерот;</w:t>
      </w:r>
    </w:p>
    <w:p w14:paraId="32AC9F96" w14:textId="77777777" w:rsidR="00B16802" w:rsidRDefault="00B16802" w:rsidP="00B16802">
      <w:pPr>
        <w:ind w:firstLine="643"/>
        <w:jc w:val="both"/>
        <w:rPr>
          <w:lang w:val="mk-MK"/>
        </w:rPr>
      </w:pPr>
      <w:r>
        <w:rPr>
          <w:lang w:val="mk-MK"/>
        </w:rPr>
        <w:t xml:space="preserve"> - </w:t>
      </w:r>
      <w:r w:rsidRPr="005800CB">
        <w:rPr>
          <w:lang w:val="mk-MK"/>
        </w:rPr>
        <w:t xml:space="preserve">1 извршител на работното место „помлад </w:t>
      </w:r>
      <w:r>
        <w:rPr>
          <w:lang w:val="mk-MK"/>
        </w:rPr>
        <w:t xml:space="preserve">специјалист за односи со јавност почетен </w:t>
      </w:r>
      <w:r>
        <w:t>II</w:t>
      </w:r>
      <w:r>
        <w:rPr>
          <w:lang w:val="mk-MK"/>
        </w:rPr>
        <w:t xml:space="preserve"> степен“ во Отсекот за комуникации во Кабинетот на гувернерот;</w:t>
      </w:r>
    </w:p>
    <w:p w14:paraId="23730F9E" w14:textId="77777777" w:rsidR="00B16802" w:rsidRDefault="00B16802" w:rsidP="00B16802">
      <w:pPr>
        <w:ind w:firstLine="643"/>
        <w:jc w:val="both"/>
        <w:rPr>
          <w:lang w:val="mk-MK"/>
        </w:rPr>
      </w:pPr>
      <w:r>
        <w:rPr>
          <w:lang w:val="mk-MK"/>
        </w:rPr>
        <w:t xml:space="preserve"> - </w:t>
      </w:r>
      <w:r w:rsidRPr="005F2759">
        <w:rPr>
          <w:lang w:val="mk-MK"/>
        </w:rPr>
        <w:t>1 извршител на работното</w:t>
      </w:r>
      <w:r>
        <w:rPr>
          <w:lang w:val="mk-MK"/>
        </w:rPr>
        <w:t xml:space="preserve"> место </w:t>
      </w:r>
      <w:r w:rsidRPr="005F2759">
        <w:rPr>
          <w:lang w:val="mk-MK"/>
        </w:rPr>
        <w:t>„</w:t>
      </w:r>
      <w:r>
        <w:rPr>
          <w:lang w:val="mk-MK"/>
        </w:rPr>
        <w:t xml:space="preserve">помлад супервизор почетен </w:t>
      </w:r>
      <w:r>
        <w:t>II</w:t>
      </w:r>
      <w:r>
        <w:rPr>
          <w:lang w:val="mk-MK"/>
        </w:rPr>
        <w:t xml:space="preserve"> степен“ во Отсекот за супервизија во Дирекцијата за заштита на потрошувачите и финансиска едукација;</w:t>
      </w:r>
    </w:p>
    <w:p w14:paraId="102AD6E0" w14:textId="541B630F" w:rsidR="00B16802" w:rsidRDefault="00B16802" w:rsidP="00B16802">
      <w:pPr>
        <w:ind w:firstLine="643"/>
        <w:jc w:val="both"/>
        <w:rPr>
          <w:lang w:val="mk-MK"/>
        </w:rPr>
      </w:pPr>
      <w:r>
        <w:rPr>
          <w:lang w:val="mk-MK"/>
        </w:rPr>
        <w:t xml:space="preserve"> - </w:t>
      </w:r>
      <w:r w:rsidRPr="005F2759">
        <w:rPr>
          <w:lang w:val="mk-MK"/>
        </w:rPr>
        <w:t>1 извршител на работното</w:t>
      </w:r>
      <w:r>
        <w:rPr>
          <w:lang w:val="mk-MK"/>
        </w:rPr>
        <w:t xml:space="preserve"> место </w:t>
      </w:r>
      <w:r w:rsidRPr="005F2759">
        <w:rPr>
          <w:lang w:val="mk-MK"/>
        </w:rPr>
        <w:t>„</w:t>
      </w:r>
      <w:r>
        <w:rPr>
          <w:lang w:val="mk-MK"/>
        </w:rPr>
        <w:t xml:space="preserve">статистичар </w:t>
      </w:r>
      <w:r w:rsidR="005C493A">
        <w:rPr>
          <w:lang w:val="mk-MK"/>
        </w:rPr>
        <w:t xml:space="preserve">за </w:t>
      </w:r>
      <w:r>
        <w:rPr>
          <w:lang w:val="mk-MK"/>
        </w:rPr>
        <w:t xml:space="preserve">ИТ поддршка во Отсекот за изготвување и објавување екстерни статистики во Дирекцијата за статистика; </w:t>
      </w:r>
    </w:p>
    <w:p w14:paraId="568204DF" w14:textId="29FEC406" w:rsidR="00B16802" w:rsidRDefault="00B16802" w:rsidP="00B16802">
      <w:pPr>
        <w:ind w:firstLine="643"/>
        <w:jc w:val="both"/>
        <w:rPr>
          <w:lang w:val="mk-MK"/>
        </w:rPr>
      </w:pPr>
      <w:r>
        <w:rPr>
          <w:lang w:val="mk-MK"/>
        </w:rPr>
        <w:t xml:space="preserve">- </w:t>
      </w:r>
      <w:r w:rsidRPr="005F2759">
        <w:rPr>
          <w:lang w:val="mk-MK"/>
        </w:rPr>
        <w:t>1 извршител на работното</w:t>
      </w:r>
      <w:r>
        <w:rPr>
          <w:lang w:val="mk-MK"/>
        </w:rPr>
        <w:t xml:space="preserve"> место </w:t>
      </w:r>
      <w:r w:rsidRPr="005F2759">
        <w:rPr>
          <w:lang w:val="mk-MK"/>
        </w:rPr>
        <w:t>„</w:t>
      </w:r>
      <w:r>
        <w:rPr>
          <w:lang w:val="mk-MK"/>
        </w:rPr>
        <w:t xml:space="preserve">помлад статистичар почетен </w:t>
      </w:r>
      <w:r>
        <w:t>II</w:t>
      </w:r>
      <w:r>
        <w:rPr>
          <w:lang w:val="mk-MK"/>
        </w:rPr>
        <w:t xml:space="preserve"> степен“ во Рефератот за портфолио, директни инвестиции и трговски кредити во Отсекот з</w:t>
      </w:r>
      <w:r>
        <w:t xml:space="preserve">a </w:t>
      </w:r>
      <w:r>
        <w:rPr>
          <w:lang w:val="mk-MK"/>
        </w:rPr>
        <w:t>прибирање податоци за екстерни статистики</w:t>
      </w:r>
      <w:r w:rsidR="007D4077">
        <w:rPr>
          <w:lang w:val="mk-MK"/>
        </w:rPr>
        <w:t xml:space="preserve"> во Дирекцијата за статистик</w:t>
      </w:r>
      <w:r w:rsidR="007A29CB">
        <w:rPr>
          <w:lang w:val="mk-MK"/>
        </w:rPr>
        <w:t>а</w:t>
      </w:r>
      <w:r w:rsidR="007D4077">
        <w:rPr>
          <w:lang w:val="mk-MK"/>
        </w:rPr>
        <w:t>;</w:t>
      </w:r>
    </w:p>
    <w:p w14:paraId="144B6F97" w14:textId="2F3BC074" w:rsidR="00AB082A" w:rsidRDefault="00AB082A" w:rsidP="00B16802">
      <w:pPr>
        <w:ind w:firstLine="643"/>
        <w:jc w:val="both"/>
        <w:rPr>
          <w:lang w:val="mk-MK"/>
        </w:rPr>
      </w:pPr>
      <w:r>
        <w:rPr>
          <w:lang w:val="mk-MK"/>
        </w:rPr>
        <w:t xml:space="preserve">- 1 извршител </w:t>
      </w:r>
      <w:r w:rsidRPr="005F2759">
        <w:rPr>
          <w:lang w:val="mk-MK"/>
        </w:rPr>
        <w:t>на работното</w:t>
      </w:r>
      <w:r>
        <w:rPr>
          <w:lang w:val="mk-MK"/>
        </w:rPr>
        <w:t xml:space="preserve"> место </w:t>
      </w:r>
      <w:r w:rsidRPr="005F2759">
        <w:rPr>
          <w:lang w:val="mk-MK"/>
        </w:rPr>
        <w:t>„</w:t>
      </w:r>
      <w:r w:rsidR="00145F9F">
        <w:rPr>
          <w:lang w:val="mk-MK"/>
        </w:rPr>
        <w:t>систем-</w:t>
      </w:r>
      <w:r>
        <w:rPr>
          <w:lang w:val="mk-MK"/>
        </w:rPr>
        <w:t>инженер“ во Отсекот за поддршка на платните системи во Дирекцијата за ИТ инфраструктура</w:t>
      </w:r>
      <w:r w:rsidR="007D4077">
        <w:rPr>
          <w:lang w:val="mk-MK"/>
        </w:rPr>
        <w:t xml:space="preserve"> и </w:t>
      </w:r>
    </w:p>
    <w:p w14:paraId="552709B9" w14:textId="76696EC5" w:rsidR="00C712FD" w:rsidRDefault="007D4077" w:rsidP="007D4077">
      <w:pPr>
        <w:ind w:firstLine="643"/>
        <w:jc w:val="both"/>
        <w:rPr>
          <w:lang w:val="mk-MK"/>
        </w:rPr>
      </w:pPr>
      <w:r>
        <w:rPr>
          <w:lang w:val="mk-MK"/>
        </w:rPr>
        <w:t xml:space="preserve">- 1 извршител </w:t>
      </w:r>
      <w:r w:rsidRPr="005F2759">
        <w:rPr>
          <w:lang w:val="mk-MK"/>
        </w:rPr>
        <w:t>на работното</w:t>
      </w:r>
      <w:r>
        <w:rPr>
          <w:lang w:val="mk-MK"/>
        </w:rPr>
        <w:t xml:space="preserve"> место </w:t>
      </w:r>
      <w:r w:rsidRPr="005F2759">
        <w:rPr>
          <w:lang w:val="mk-MK"/>
        </w:rPr>
        <w:t>„</w:t>
      </w:r>
      <w:r>
        <w:rPr>
          <w:lang w:val="mk-MK"/>
        </w:rPr>
        <w:t>помлад правник</w:t>
      </w:r>
      <w:r w:rsidR="004265F4">
        <w:rPr>
          <w:lang w:val="mk-MK"/>
        </w:rPr>
        <w:t xml:space="preserve"> за управување со човечките ресурси </w:t>
      </w:r>
      <w:r>
        <w:rPr>
          <w:lang w:val="mk-MK"/>
        </w:rPr>
        <w:t xml:space="preserve">почетен </w:t>
      </w:r>
      <w:r>
        <w:t>II</w:t>
      </w:r>
      <w:r>
        <w:rPr>
          <w:lang w:val="mk-MK"/>
        </w:rPr>
        <w:t xml:space="preserve"> степен“ во Отсекот регулирање на права и обврски од работен однос во Дирекцијата за управување со човечките ресурси. </w:t>
      </w:r>
    </w:p>
    <w:p w14:paraId="45CB684A" w14:textId="77777777" w:rsidR="00B26334" w:rsidRDefault="00B26334" w:rsidP="007D4077">
      <w:pPr>
        <w:ind w:firstLine="643"/>
        <w:jc w:val="both"/>
        <w:rPr>
          <w:lang w:val="mk-MK"/>
        </w:rPr>
      </w:pPr>
    </w:p>
    <w:p w14:paraId="000D2BB3" w14:textId="76E89EF5" w:rsidR="00101294" w:rsidRPr="007302C2" w:rsidRDefault="00DB65DB" w:rsidP="00101294">
      <w:pPr>
        <w:ind w:firstLine="720"/>
        <w:jc w:val="both"/>
        <w:rPr>
          <w:lang w:val="mk-MK"/>
        </w:rPr>
      </w:pPr>
      <w:r w:rsidRPr="007302C2">
        <w:rPr>
          <w:lang w:val="mk-MK"/>
        </w:rPr>
        <w:t>2.Кандидатите за работните места од точка 1</w:t>
      </w:r>
      <w:r w:rsidR="00BE21D5">
        <w:rPr>
          <w:lang w:val="mk-MK"/>
        </w:rPr>
        <w:t>,</w:t>
      </w:r>
      <w:r w:rsidRPr="007302C2">
        <w:rPr>
          <w:lang w:val="mk-MK"/>
        </w:rPr>
        <w:t xml:space="preserve"> треба да ги исполнуваат след</w:t>
      </w:r>
      <w:r w:rsidR="00C60E53">
        <w:rPr>
          <w:lang w:val="mk-MK"/>
        </w:rPr>
        <w:t>нит</w:t>
      </w:r>
      <w:r w:rsidRPr="007302C2">
        <w:rPr>
          <w:lang w:val="mk-MK"/>
        </w:rPr>
        <w:t>е општи услови за засновање работен однос</w:t>
      </w:r>
      <w:r w:rsidR="00961E6F" w:rsidRPr="007302C2">
        <w:rPr>
          <w:lang w:val="mk-MK"/>
        </w:rPr>
        <w:t>,</w:t>
      </w:r>
      <w:r w:rsidRPr="007302C2">
        <w:rPr>
          <w:lang w:val="mk-MK"/>
        </w:rPr>
        <w:t xml:space="preserve"> утврдени во Колективниот договор на ниво на Народната банка на Република Македонија: да се државјани на Република Северна Македонија, да се полнолетни, да имаат општа здравствена способност за работното место и да не им е изречена казна забрана за вршење професија, дејност или должност.</w:t>
      </w:r>
    </w:p>
    <w:p w14:paraId="10F7E622" w14:textId="77777777" w:rsidR="00DB65DB" w:rsidRPr="007302C2" w:rsidRDefault="00DB65DB" w:rsidP="00DB65DB">
      <w:pPr>
        <w:ind w:firstLine="720"/>
        <w:jc w:val="both"/>
        <w:rPr>
          <w:lang w:val="mk-MK"/>
        </w:rPr>
      </w:pPr>
    </w:p>
    <w:p w14:paraId="494A3FD4" w14:textId="77777777" w:rsidR="008D0346" w:rsidRDefault="00DB65DB" w:rsidP="007E4054">
      <w:pPr>
        <w:ind w:firstLine="720"/>
        <w:jc w:val="both"/>
        <w:rPr>
          <w:lang w:val="mk-MK"/>
        </w:rPr>
      </w:pPr>
      <w:r w:rsidRPr="007302C2">
        <w:rPr>
          <w:lang w:val="mk-MK"/>
        </w:rPr>
        <w:lastRenderedPageBreak/>
        <w:t>3.Покрај општите услови за засновање работен однос утврдени во Колективниот договор на ниво на Народната банка на Република Македонија, кандидатите треба да ги исполнуваат и сле</w:t>
      </w:r>
      <w:r w:rsidR="00C60E53">
        <w:rPr>
          <w:lang w:val="mk-MK"/>
        </w:rPr>
        <w:t>днит</w:t>
      </w:r>
      <w:r w:rsidRPr="007302C2">
        <w:rPr>
          <w:lang w:val="mk-MK"/>
        </w:rPr>
        <w:t>е посебни услови:</w:t>
      </w:r>
    </w:p>
    <w:p w14:paraId="04138736" w14:textId="60869624" w:rsidR="00B16802" w:rsidRDefault="00B16802" w:rsidP="00B16802">
      <w:pPr>
        <w:ind w:firstLine="643"/>
        <w:jc w:val="both"/>
        <w:rPr>
          <w:lang w:val="mk-MK"/>
        </w:rPr>
      </w:pPr>
      <w:r>
        <w:rPr>
          <w:lang w:val="mk-MK"/>
        </w:rPr>
        <w:t xml:space="preserve">- за работното место </w:t>
      </w:r>
      <w:r w:rsidRPr="005F2759">
        <w:rPr>
          <w:lang w:val="mk-MK"/>
        </w:rPr>
        <w:t>„</w:t>
      </w:r>
      <w:r>
        <w:rPr>
          <w:lang w:val="mk-MK"/>
        </w:rPr>
        <w:t>помлад аналитичар</w:t>
      </w:r>
      <w:r w:rsidRPr="005F2759">
        <w:rPr>
          <w:lang w:val="mk-MK"/>
        </w:rPr>
        <w:t>“</w:t>
      </w:r>
      <w:r>
        <w:rPr>
          <w:lang w:val="mk-MK"/>
        </w:rPr>
        <w:t xml:space="preserve"> </w:t>
      </w:r>
      <w:r w:rsidRPr="005F2759">
        <w:rPr>
          <w:lang w:val="mk-MK"/>
        </w:rPr>
        <w:t xml:space="preserve">во </w:t>
      </w:r>
      <w:r>
        <w:rPr>
          <w:lang w:val="mk-MK"/>
        </w:rPr>
        <w:t xml:space="preserve">Рефератот за односи со Европската унија </w:t>
      </w:r>
      <w:r w:rsidR="007A29CB">
        <w:rPr>
          <w:lang w:val="mk-MK"/>
        </w:rPr>
        <w:t xml:space="preserve">(ЕУ) </w:t>
      </w:r>
      <w:r w:rsidR="00D91DE0">
        <w:rPr>
          <w:lang w:val="mk-MK"/>
        </w:rPr>
        <w:t xml:space="preserve">во Отсекот за меѓународни односи </w:t>
      </w:r>
      <w:r>
        <w:rPr>
          <w:lang w:val="mk-MK"/>
        </w:rPr>
        <w:t>во Кабинетот на гувернерот, да имаат завршено</w:t>
      </w:r>
      <w:r w:rsidRPr="008021B8">
        <w:rPr>
          <w:lang w:val="mk-MK"/>
        </w:rPr>
        <w:t xml:space="preserve"> </w:t>
      </w:r>
      <w:r w:rsidR="004C45C9">
        <w:rPr>
          <w:lang w:val="mk-MK"/>
        </w:rPr>
        <w:t>факултет од областа на економските</w:t>
      </w:r>
      <w:r w:rsidR="004C45C9">
        <w:t>,</w:t>
      </w:r>
      <w:r w:rsidR="004C45C9">
        <w:rPr>
          <w:lang w:val="mk-MK"/>
        </w:rPr>
        <w:t xml:space="preserve"> правните, општествените, хуманистичките науки или факултет од областа на јавната управа и администрацијата </w:t>
      </w:r>
      <w:r w:rsidRPr="008021B8">
        <w:rPr>
          <w:lang w:val="mk-MK"/>
        </w:rPr>
        <w:t xml:space="preserve">со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t xml:space="preserve"> </w:t>
      </w:r>
      <w:r>
        <w:rPr>
          <w:lang w:val="mk-MK"/>
        </w:rPr>
        <w:t xml:space="preserve">да имаат познавање на англиски јазик и работа со компјутер и познавања од областа на работењето на Народната банка. </w:t>
      </w:r>
    </w:p>
    <w:p w14:paraId="7C36C96D" w14:textId="5028EC2C" w:rsidR="00B16802" w:rsidRPr="009816F5" w:rsidRDefault="00B16802" w:rsidP="00B16802">
      <w:pPr>
        <w:ind w:firstLine="720"/>
        <w:jc w:val="both"/>
      </w:pPr>
      <w:r w:rsidRPr="009816F5">
        <w:rPr>
          <w:lang w:val="mk-MK"/>
        </w:rPr>
        <w:t xml:space="preserve">Кандидатите за работното место од оваа алинеја </w:t>
      </w:r>
      <w:r>
        <w:rPr>
          <w:lang w:val="mk-MK"/>
        </w:rPr>
        <w:t>ќе</w:t>
      </w:r>
      <w:r w:rsidRPr="009816F5">
        <w:rPr>
          <w:lang w:val="mk-MK"/>
        </w:rPr>
        <w:t xml:space="preserve"> бидат тестирани за нивн</w:t>
      </w:r>
      <w:r>
        <w:rPr>
          <w:lang w:val="mk-MK"/>
        </w:rPr>
        <w:t>ото познавање на процесот за пристапување кон Европската Унија, поглавја</w:t>
      </w:r>
      <w:r w:rsidR="004C45C9">
        <w:rPr>
          <w:lang w:val="mk-MK"/>
        </w:rPr>
        <w:t>та</w:t>
      </w:r>
      <w:r>
        <w:rPr>
          <w:lang w:val="mk-MK"/>
        </w:rPr>
        <w:t xml:space="preserve"> во коишто се вклучени централните банки на земјите кандидати, правната и организациската поставеност, </w:t>
      </w:r>
      <w:r w:rsidRPr="00E26DE7">
        <w:rPr>
          <w:lang w:val="mk-MK"/>
        </w:rPr>
        <w:t>активностите</w:t>
      </w:r>
      <w:r>
        <w:rPr>
          <w:lang w:val="mk-MK"/>
        </w:rPr>
        <w:t xml:space="preserve"> и политиките на Европската Унија и нејзините институции, пред се на Европската централна банка. </w:t>
      </w:r>
    </w:p>
    <w:p w14:paraId="5CDA5E3F" w14:textId="77777777" w:rsidR="00B16802" w:rsidRDefault="00B16802" w:rsidP="00B16802">
      <w:pPr>
        <w:ind w:firstLine="720"/>
        <w:jc w:val="both"/>
        <w:rPr>
          <w:lang w:val="mk-MK"/>
        </w:rPr>
      </w:pPr>
      <w:r>
        <w:rPr>
          <w:lang w:val="mk-MK"/>
        </w:rPr>
        <w:t xml:space="preserve">- за работното место </w:t>
      </w:r>
      <w:r w:rsidRPr="005800CB">
        <w:rPr>
          <w:lang w:val="mk-MK"/>
        </w:rPr>
        <w:t xml:space="preserve">„помлад </w:t>
      </w:r>
      <w:r>
        <w:rPr>
          <w:lang w:val="mk-MK"/>
        </w:rPr>
        <w:t xml:space="preserve">специјалист за односи со јавност почетен </w:t>
      </w:r>
      <w:r>
        <w:t>II</w:t>
      </w:r>
      <w:r>
        <w:rPr>
          <w:lang w:val="mk-MK"/>
        </w:rPr>
        <w:t xml:space="preserve"> степен“ во Отсекот за комуникации во Кабинетот на гувернерот, да имаат завршено</w:t>
      </w:r>
      <w:r w:rsidRPr="008021B8">
        <w:rPr>
          <w:lang w:val="mk-MK"/>
        </w:rPr>
        <w:t xml:space="preserve"> факултет од областа на</w:t>
      </w:r>
      <w:r>
        <w:rPr>
          <w:lang w:val="mk-MK"/>
        </w:rPr>
        <w:t xml:space="preserve"> општествените или хуманистичките науки с</w:t>
      </w:r>
      <w:r w:rsidRPr="008021B8">
        <w:rPr>
          <w:lang w:val="mk-MK"/>
        </w:rPr>
        <w:t xml:space="preserve">о најмалку 180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и познавања од областа на работењето на Народната банка.</w:t>
      </w:r>
    </w:p>
    <w:p w14:paraId="405E7645" w14:textId="44071E35" w:rsidR="00B16802" w:rsidRPr="009816F5" w:rsidRDefault="00B16802" w:rsidP="00B16802">
      <w:pPr>
        <w:ind w:firstLine="720"/>
        <w:jc w:val="both"/>
      </w:pPr>
      <w:r w:rsidRPr="009816F5">
        <w:rPr>
          <w:lang w:val="mk-MK"/>
        </w:rPr>
        <w:t xml:space="preserve">Кандидатите за работното место од оваа алинеја </w:t>
      </w:r>
      <w:r>
        <w:rPr>
          <w:lang w:val="mk-MK"/>
        </w:rPr>
        <w:t>ќе</w:t>
      </w:r>
      <w:r w:rsidRPr="009816F5">
        <w:rPr>
          <w:lang w:val="mk-MK"/>
        </w:rPr>
        <w:t xml:space="preserve"> бидат тестирани за нивните стручни знаења</w:t>
      </w:r>
      <w:r>
        <w:t xml:space="preserve"> </w:t>
      </w:r>
      <w:r w:rsidR="004C45C9">
        <w:rPr>
          <w:lang w:val="mk-MK"/>
        </w:rPr>
        <w:t>во</w:t>
      </w:r>
      <w:r>
        <w:rPr>
          <w:lang w:val="mk-MK"/>
        </w:rPr>
        <w:t xml:space="preserve"> областа на комуникација со јавноста и познавање на работењето на Народната банка. </w:t>
      </w:r>
    </w:p>
    <w:p w14:paraId="02EC17AD" w14:textId="77777777" w:rsidR="00B16802" w:rsidRPr="00AB082A" w:rsidRDefault="00B16802" w:rsidP="00B16802">
      <w:pPr>
        <w:ind w:firstLine="720"/>
        <w:jc w:val="both"/>
        <w:rPr>
          <w:lang w:val="mk-MK"/>
        </w:rPr>
      </w:pPr>
      <w:r>
        <w:rPr>
          <w:lang w:val="mk-MK"/>
        </w:rPr>
        <w:t xml:space="preserve">- за работното место </w:t>
      </w:r>
      <w:r w:rsidRPr="005F2759">
        <w:rPr>
          <w:lang w:val="mk-MK"/>
        </w:rPr>
        <w:t>„</w:t>
      </w:r>
      <w:r>
        <w:rPr>
          <w:lang w:val="mk-MK"/>
        </w:rPr>
        <w:t xml:space="preserve">помлад супервизор почетен </w:t>
      </w:r>
      <w:r>
        <w:t>II</w:t>
      </w:r>
      <w:r>
        <w:rPr>
          <w:lang w:val="mk-MK"/>
        </w:rPr>
        <w:t xml:space="preserve"> степен“ во Отсекот за супервизија во Дирекцијата за заштита на потрошувачите и финансиска едукација, да имаат завршено факултет од областа на економските или правните науки, </w:t>
      </w:r>
      <w:r w:rsidRPr="008021B8">
        <w:rPr>
          <w:lang w:val="mk-MK"/>
        </w:rPr>
        <w:t xml:space="preserve">со најмалку </w:t>
      </w:r>
      <w:r>
        <w:rPr>
          <w:lang w:val="mk-MK"/>
        </w:rPr>
        <w:t>180</w:t>
      </w:r>
      <w:r w:rsidRPr="008021B8">
        <w:rPr>
          <w:lang w:val="mk-MK"/>
        </w:rPr>
        <w:t xml:space="preserve"> </w:t>
      </w:r>
      <w:r>
        <w:rPr>
          <w:lang w:val="mk-MK"/>
        </w:rPr>
        <w:t xml:space="preserve">ЕКТС </w:t>
      </w:r>
      <w:r w:rsidRPr="008021B8">
        <w:rPr>
          <w:lang w:val="mk-MK"/>
        </w:rPr>
        <w:t>кредити (</w:t>
      </w:r>
      <w:r w:rsidRPr="008021B8">
        <w:t>VI</w:t>
      </w:r>
      <w:r>
        <w:rPr>
          <w:lang w:val="mk-MK"/>
        </w:rPr>
        <w:t>Б</w:t>
      </w:r>
      <w:r w:rsidRPr="008021B8">
        <w:t>)</w:t>
      </w:r>
      <w:r w:rsidRPr="008021B8">
        <w:rPr>
          <w:lang w:val="mk-MK"/>
        </w:rPr>
        <w:t>,</w:t>
      </w:r>
      <w:r>
        <w:rPr>
          <w:lang w:val="mk-MK"/>
        </w:rPr>
        <w:t xml:space="preserve"> 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од законската и подзаконската регулатива од доменот на заштита на потрошувачите, банкарството и банкарската </w:t>
      </w:r>
      <w:r w:rsidRPr="00AB082A">
        <w:rPr>
          <w:lang w:val="mk-MK"/>
        </w:rPr>
        <w:t>супервизија, познавање на англиски јазик, познавање на работа со компјутер и познавање од областа на работењето на Народната банка.</w:t>
      </w:r>
    </w:p>
    <w:p w14:paraId="3654FCD3" w14:textId="21BB4C17" w:rsidR="00B16802" w:rsidRPr="00AB082A" w:rsidRDefault="00B16802" w:rsidP="00B16802">
      <w:pPr>
        <w:ind w:firstLine="720"/>
        <w:jc w:val="both"/>
        <w:rPr>
          <w:lang w:val="mk-MK"/>
        </w:rPr>
      </w:pPr>
      <w:r w:rsidRPr="00AB082A">
        <w:rPr>
          <w:lang w:val="mk-MK"/>
        </w:rPr>
        <w:t>Кандидатите за</w:t>
      </w:r>
      <w:r w:rsidRPr="00AB082A">
        <w:t xml:space="preserve"> </w:t>
      </w:r>
      <w:r w:rsidRPr="00AB082A">
        <w:rPr>
          <w:lang w:val="mk-MK"/>
        </w:rPr>
        <w:t xml:space="preserve"> работното место од оваа алинеја ќе бидат тестирани за нивните стручни знаења од областа на работењето на Народната банка, законската и подзаконската регулатива од доменот на заштита на потрошувачите, банкарството,  банкарската супервизија и англиски јазик.</w:t>
      </w:r>
    </w:p>
    <w:p w14:paraId="7573EE3D" w14:textId="1E1CA922" w:rsidR="00B16802" w:rsidRDefault="00B16802" w:rsidP="00B16802">
      <w:pPr>
        <w:ind w:firstLine="643"/>
        <w:jc w:val="both"/>
        <w:rPr>
          <w:lang w:val="mk-MK"/>
        </w:rPr>
      </w:pPr>
      <w:r w:rsidRPr="00AB082A">
        <w:rPr>
          <w:lang w:val="mk-MK"/>
        </w:rPr>
        <w:t>- за работното место „статистичар</w:t>
      </w:r>
      <w:r>
        <w:rPr>
          <w:lang w:val="mk-MK"/>
        </w:rPr>
        <w:t xml:space="preserve"> </w:t>
      </w:r>
      <w:r w:rsidR="004644FB">
        <w:rPr>
          <w:lang w:val="mk-MK"/>
        </w:rPr>
        <w:t xml:space="preserve">за </w:t>
      </w:r>
      <w:r>
        <w:rPr>
          <w:lang w:val="mk-MK"/>
        </w:rPr>
        <w:t>ИТ поддршка во Отсекот за изготвување и објавување екстерни статистики во Дирекцијата за статистика, да имаат завршено</w:t>
      </w:r>
      <w:r w:rsidRPr="008021B8">
        <w:rPr>
          <w:lang w:val="mk-MK"/>
        </w:rPr>
        <w:t xml:space="preserve"> факултет од областа на </w:t>
      </w:r>
      <w:r>
        <w:rPr>
          <w:lang w:val="mk-MK"/>
        </w:rPr>
        <w:lastRenderedPageBreak/>
        <w:t>информатичките или математичките науки</w:t>
      </w:r>
      <w:r w:rsidR="004265F4">
        <w:rPr>
          <w:lang w:val="mk-MK"/>
        </w:rPr>
        <w:t xml:space="preserve"> </w:t>
      </w:r>
      <w:r w:rsidR="004265F4" w:rsidRPr="008021B8">
        <w:rPr>
          <w:lang w:val="mk-MK"/>
        </w:rPr>
        <w:t xml:space="preserve">со најмалку 180 </w:t>
      </w:r>
      <w:r w:rsidR="004265F4">
        <w:rPr>
          <w:lang w:val="mk-MK"/>
        </w:rPr>
        <w:t xml:space="preserve">ЕКТС </w:t>
      </w:r>
      <w:r w:rsidR="004265F4" w:rsidRPr="008021B8">
        <w:rPr>
          <w:lang w:val="mk-MK"/>
        </w:rPr>
        <w:t>кредити (</w:t>
      </w:r>
      <w:r w:rsidR="004265F4" w:rsidRPr="008021B8">
        <w:t>VI</w:t>
      </w:r>
      <w:r w:rsidR="004265F4">
        <w:rPr>
          <w:lang w:val="mk-MK"/>
        </w:rPr>
        <w:t>Б</w:t>
      </w:r>
      <w:r w:rsidR="004265F4" w:rsidRPr="008021B8">
        <w:t>)</w:t>
      </w:r>
      <w:r w:rsidRPr="008021B8">
        <w:rPr>
          <w:lang w:val="mk-MK"/>
        </w:rPr>
        <w:t xml:space="preserve">, </w:t>
      </w:r>
      <w:r>
        <w:rPr>
          <w:lang w:val="mk-MK"/>
        </w:rPr>
        <w:t>да имаат работен стаж најмалку 2 години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и познавања</w:t>
      </w:r>
      <w:r w:rsidRPr="009B478C">
        <w:rPr>
          <w:lang w:val="mk-MK"/>
        </w:rPr>
        <w:t xml:space="preserve"> од областа на работењето на Народната банка</w:t>
      </w:r>
      <w:r>
        <w:rPr>
          <w:lang w:val="mk-MK"/>
        </w:rPr>
        <w:t>.</w:t>
      </w:r>
    </w:p>
    <w:p w14:paraId="7B8784DB" w14:textId="77F050EE" w:rsidR="00B16802" w:rsidRDefault="00B16802" w:rsidP="00B16802">
      <w:pPr>
        <w:ind w:firstLine="643"/>
        <w:jc w:val="both"/>
      </w:pPr>
      <w:r>
        <w:rPr>
          <w:lang w:val="mk-MK"/>
        </w:rPr>
        <w:t xml:space="preserve"> </w:t>
      </w:r>
      <w:r w:rsidRPr="002B490F">
        <w:rPr>
          <w:lang w:val="mk-MK"/>
        </w:rPr>
        <w:t xml:space="preserve">Кандидатите за работното место од оваа алинеја </w:t>
      </w:r>
      <w:r>
        <w:rPr>
          <w:lang w:val="mk-MK"/>
        </w:rPr>
        <w:t>ќе</w:t>
      </w:r>
      <w:r w:rsidRPr="002B490F">
        <w:rPr>
          <w:lang w:val="mk-MK"/>
        </w:rPr>
        <w:t xml:space="preserve"> бидат тестирани за нивните </w:t>
      </w:r>
      <w:r>
        <w:rPr>
          <w:lang w:val="mk-MK"/>
        </w:rPr>
        <w:t xml:space="preserve">познавања на работа со компјутер </w:t>
      </w:r>
      <w:r>
        <w:t xml:space="preserve">(Microsoft </w:t>
      </w:r>
      <w:r>
        <w:rPr>
          <w:lang w:val="mk-MK"/>
        </w:rPr>
        <w:t xml:space="preserve">развојна околина, работа со бази на податоци </w:t>
      </w:r>
      <w:r w:rsidR="004C45C9">
        <w:t>MS SQ</w:t>
      </w:r>
      <w:r>
        <w:t>L</w:t>
      </w:r>
      <w:r>
        <w:rPr>
          <w:lang w:val="mk-MK"/>
        </w:rPr>
        <w:t xml:space="preserve"> сервер и работа со склад на податоци и бизнис интелигенција). </w:t>
      </w:r>
    </w:p>
    <w:p w14:paraId="1900B894" w14:textId="6860EAC0" w:rsidR="00B16802" w:rsidRDefault="00B16802" w:rsidP="00B16802">
      <w:pPr>
        <w:ind w:firstLine="643"/>
        <w:jc w:val="both"/>
        <w:rPr>
          <w:lang w:val="mk-MK"/>
        </w:rPr>
      </w:pPr>
      <w:r>
        <w:rPr>
          <w:lang w:val="mk-MK"/>
        </w:rPr>
        <w:t xml:space="preserve">- за работното место </w:t>
      </w:r>
      <w:r w:rsidRPr="005F2759">
        <w:rPr>
          <w:lang w:val="mk-MK"/>
        </w:rPr>
        <w:t>„</w:t>
      </w:r>
      <w:r>
        <w:rPr>
          <w:lang w:val="mk-MK"/>
        </w:rPr>
        <w:t xml:space="preserve">помлад статистичар почетен </w:t>
      </w:r>
      <w:r>
        <w:t>II</w:t>
      </w:r>
      <w:r>
        <w:rPr>
          <w:lang w:val="mk-MK"/>
        </w:rPr>
        <w:t xml:space="preserve"> степен“ во Рефератот за портфолио, директни инвестиции и трговски кредити во Отсекот з</w:t>
      </w:r>
      <w:r>
        <w:t xml:space="preserve">a </w:t>
      </w:r>
      <w:r>
        <w:rPr>
          <w:lang w:val="mk-MK"/>
        </w:rPr>
        <w:t>прибирање податоци за екстерни статистики во Дирекцијата за статистика, да имаат завршено</w:t>
      </w:r>
      <w:r w:rsidRPr="008021B8">
        <w:rPr>
          <w:lang w:val="mk-MK"/>
        </w:rPr>
        <w:t xml:space="preserve"> факултет од областа на </w:t>
      </w:r>
      <w:r>
        <w:rPr>
          <w:lang w:val="mk-MK"/>
        </w:rPr>
        <w:t>економските науки</w:t>
      </w:r>
      <w:r w:rsidR="004265F4">
        <w:rPr>
          <w:lang w:val="mk-MK"/>
        </w:rPr>
        <w:t xml:space="preserve"> </w:t>
      </w:r>
      <w:r w:rsidR="004265F4" w:rsidRPr="008021B8">
        <w:rPr>
          <w:lang w:val="mk-MK"/>
        </w:rPr>
        <w:t xml:space="preserve">со најмалку </w:t>
      </w:r>
      <w:r w:rsidR="004265F4">
        <w:rPr>
          <w:lang w:val="mk-MK"/>
        </w:rPr>
        <w:t>180</w:t>
      </w:r>
      <w:r w:rsidR="004265F4" w:rsidRPr="008021B8">
        <w:rPr>
          <w:lang w:val="mk-MK"/>
        </w:rPr>
        <w:t xml:space="preserve"> </w:t>
      </w:r>
      <w:r w:rsidR="004265F4">
        <w:rPr>
          <w:lang w:val="mk-MK"/>
        </w:rPr>
        <w:t xml:space="preserve">ЕКТС </w:t>
      </w:r>
      <w:r w:rsidR="004265F4" w:rsidRPr="008021B8">
        <w:rPr>
          <w:lang w:val="mk-MK"/>
        </w:rPr>
        <w:t>кредити (</w:t>
      </w:r>
      <w:r w:rsidR="004265F4" w:rsidRPr="008021B8">
        <w:t>VI</w:t>
      </w:r>
      <w:r w:rsidR="004265F4">
        <w:rPr>
          <w:lang w:val="mk-MK"/>
        </w:rPr>
        <w:t>Б</w:t>
      </w:r>
      <w:r w:rsidR="004265F4"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познавање на англиски јазик, работа со компјутер и познавања</w:t>
      </w:r>
      <w:r w:rsidRPr="009B478C">
        <w:rPr>
          <w:lang w:val="mk-MK"/>
        </w:rPr>
        <w:t xml:space="preserve"> од областа на работењето на Народната банка</w:t>
      </w:r>
      <w:r>
        <w:rPr>
          <w:lang w:val="mk-MK"/>
        </w:rPr>
        <w:t>.</w:t>
      </w:r>
    </w:p>
    <w:p w14:paraId="4A519D2F" w14:textId="06D8E834" w:rsidR="000157F1" w:rsidRDefault="00B16802" w:rsidP="00C712FD">
      <w:pPr>
        <w:ind w:firstLine="643"/>
        <w:jc w:val="both"/>
        <w:rPr>
          <w:lang w:val="mk-MK"/>
        </w:rPr>
      </w:pPr>
      <w:r>
        <w:rPr>
          <w:lang w:val="mk-MK"/>
        </w:rPr>
        <w:t xml:space="preserve"> </w:t>
      </w:r>
      <w:r w:rsidRPr="002B490F">
        <w:rPr>
          <w:lang w:val="mk-MK"/>
        </w:rPr>
        <w:t xml:space="preserve">Кандидатите за работното место од оваа алинеја </w:t>
      </w:r>
      <w:r>
        <w:rPr>
          <w:lang w:val="mk-MK"/>
        </w:rPr>
        <w:t>ќе</w:t>
      </w:r>
      <w:r w:rsidRPr="002B490F">
        <w:rPr>
          <w:lang w:val="mk-MK"/>
        </w:rPr>
        <w:t xml:space="preserve"> бидат тестирани за нивните </w:t>
      </w:r>
      <w:r>
        <w:rPr>
          <w:lang w:val="mk-MK"/>
        </w:rPr>
        <w:t xml:space="preserve">познавања од областа на работењето на Народната банка. </w:t>
      </w:r>
    </w:p>
    <w:p w14:paraId="6EE47EBA" w14:textId="4815E99C" w:rsidR="00AB082A" w:rsidRDefault="00AB082A" w:rsidP="00AB082A">
      <w:pPr>
        <w:ind w:firstLine="643"/>
        <w:jc w:val="both"/>
        <w:rPr>
          <w:sz w:val="32"/>
          <w:lang w:val="ru-RU"/>
        </w:rPr>
      </w:pPr>
      <w:r>
        <w:rPr>
          <w:lang w:val="mk-MK"/>
        </w:rPr>
        <w:t xml:space="preserve">- за работното место </w:t>
      </w:r>
      <w:r w:rsidRPr="005F2759">
        <w:rPr>
          <w:lang w:val="mk-MK"/>
        </w:rPr>
        <w:t>„</w:t>
      </w:r>
      <w:r w:rsidR="00145F9F">
        <w:rPr>
          <w:lang w:val="mk-MK"/>
        </w:rPr>
        <w:t>систем</w:t>
      </w:r>
      <w:r w:rsidR="00145F9F">
        <w:t>-</w:t>
      </w:r>
      <w:r>
        <w:rPr>
          <w:lang w:val="mk-MK"/>
        </w:rPr>
        <w:t>инженер“ во Отсекот за поддршка на платните системи во Дирекцијата за ИТ инфраструктура, да имаат завршено</w:t>
      </w:r>
      <w:r w:rsidRPr="008021B8">
        <w:rPr>
          <w:lang w:val="mk-MK"/>
        </w:rPr>
        <w:t xml:space="preserve"> факултет од областа на </w:t>
      </w:r>
      <w:r>
        <w:rPr>
          <w:lang w:val="mk-MK"/>
        </w:rPr>
        <w:t>технич</w:t>
      </w:r>
      <w:r w:rsidR="004644FB">
        <w:rPr>
          <w:lang w:val="mk-MK"/>
        </w:rPr>
        <w:t>к</w:t>
      </w:r>
      <w:r>
        <w:rPr>
          <w:lang w:val="mk-MK"/>
        </w:rPr>
        <w:t>о-технолошките или информатичките науки</w:t>
      </w:r>
      <w:r w:rsidRPr="008021B8">
        <w:rPr>
          <w:lang w:val="mk-MK"/>
        </w:rPr>
        <w:t xml:space="preserve">, </w:t>
      </w:r>
      <w:r>
        <w:rPr>
          <w:lang w:val="mk-MK"/>
        </w:rPr>
        <w:t>да имаат работен стаж најмалку 2 години стекнат по завршување на високото образование</w:t>
      </w:r>
      <w:r w:rsidRPr="008021B8">
        <w:rPr>
          <w:lang w:val="mk-MK"/>
        </w:rPr>
        <w:t>,</w:t>
      </w:r>
      <w:r>
        <w:rPr>
          <w:lang w:val="mk-MK"/>
        </w:rPr>
        <w:t xml:space="preserve"> да имаат </w:t>
      </w:r>
      <w:r w:rsidRPr="005C227E">
        <w:rPr>
          <w:lang w:val="mk-MK"/>
        </w:rPr>
        <w:t>познавање на платниот промет во земјата, познавање на ИТ хардвер, Microsoft Windows Server архитектура, TCP/IP LAN и WAN технологии, Cisco IOS, рутирање (routing), switching, VPN-и и заштитни ѕидови (firewalls), SAN технологии и RAID архитектури, системи за управување со бази на податоци (Oracle и Microsoft SQL Server), PKI инфраструктура, SWIFT архитектура и инфраструктура, одлично познавање на англиски јазик</w:t>
      </w:r>
      <w:r w:rsidR="007A29CB">
        <w:rPr>
          <w:lang w:val="mk-MK"/>
        </w:rPr>
        <w:t xml:space="preserve"> и</w:t>
      </w:r>
      <w:r>
        <w:rPr>
          <w:lang w:val="mk-MK"/>
        </w:rPr>
        <w:t xml:space="preserve"> познавања од областа на работењето на Народната банка.</w:t>
      </w:r>
    </w:p>
    <w:p w14:paraId="4EDEA94B" w14:textId="4F9255B8" w:rsidR="00AB082A" w:rsidRDefault="00AB082A" w:rsidP="00AB082A">
      <w:pPr>
        <w:ind w:firstLine="643"/>
        <w:jc w:val="both"/>
        <w:rPr>
          <w:lang w:val="mk-MK"/>
        </w:rPr>
      </w:pPr>
      <w:r>
        <w:rPr>
          <w:lang w:val="mk-MK"/>
        </w:rPr>
        <w:t xml:space="preserve"> </w:t>
      </w:r>
      <w:r w:rsidRPr="002B490F">
        <w:rPr>
          <w:lang w:val="mk-MK"/>
        </w:rPr>
        <w:t>Кандидатите за р</w:t>
      </w:r>
      <w:r>
        <w:rPr>
          <w:lang w:val="mk-MK"/>
        </w:rPr>
        <w:t>аботното место од оваа алинеја ќе</w:t>
      </w:r>
      <w:r w:rsidRPr="002B490F">
        <w:rPr>
          <w:lang w:val="mk-MK"/>
        </w:rPr>
        <w:t xml:space="preserve"> бидат тестирани за нивните </w:t>
      </w:r>
      <w:r>
        <w:rPr>
          <w:lang w:val="mk-MK"/>
        </w:rPr>
        <w:t xml:space="preserve">познавања од областа </w:t>
      </w:r>
      <w:r w:rsidRPr="005C227E">
        <w:rPr>
          <w:lang w:val="mk-MK"/>
        </w:rPr>
        <w:t>на платниот промет во земјата, познавање на ИТ хардвер, Microsoft Windows Server архитектура, TCP/IP LAN и WAN технологии, Cisco IOS, рутирање (routing), switching, VPN-и и заштитни ѕидови (firewalls), SAN технологии и RAID архитектури, системи за управување со бази на податоци (Oracle и Microsoft SQL Server), PKI инфраструктура, SWIFT архитектура и инфраструктура</w:t>
      </w:r>
      <w:r>
        <w:rPr>
          <w:lang w:val="mk-MK"/>
        </w:rPr>
        <w:t>.</w:t>
      </w:r>
    </w:p>
    <w:p w14:paraId="79E9D3AF" w14:textId="18BF1D7C" w:rsidR="007D4077" w:rsidRDefault="007D4077" w:rsidP="007D4077">
      <w:pPr>
        <w:ind w:firstLine="643"/>
        <w:jc w:val="both"/>
        <w:rPr>
          <w:sz w:val="32"/>
          <w:lang w:val="ru-RU"/>
        </w:rPr>
      </w:pPr>
      <w:r>
        <w:rPr>
          <w:lang w:val="mk-MK"/>
        </w:rPr>
        <w:t xml:space="preserve">- за работното место „помлад правник за управување со човечките ресурси почетен </w:t>
      </w:r>
      <w:r>
        <w:t>II</w:t>
      </w:r>
      <w:r>
        <w:rPr>
          <w:lang w:val="mk-MK"/>
        </w:rPr>
        <w:t xml:space="preserve"> степен“ во Отсекот за регулирање на права и обврски од работен однос во Дирекцијата за управување со човечките ресурси, да имаат завршено</w:t>
      </w:r>
      <w:r w:rsidRPr="008021B8">
        <w:rPr>
          <w:lang w:val="mk-MK"/>
        </w:rPr>
        <w:t xml:space="preserve"> факултет од областа на </w:t>
      </w:r>
      <w:r>
        <w:rPr>
          <w:lang w:val="mk-MK"/>
        </w:rPr>
        <w:t>правните науки</w:t>
      </w:r>
      <w:r w:rsidR="004265F4">
        <w:rPr>
          <w:lang w:val="mk-MK"/>
        </w:rPr>
        <w:t xml:space="preserve"> </w:t>
      </w:r>
      <w:r w:rsidR="004265F4" w:rsidRPr="008021B8">
        <w:rPr>
          <w:lang w:val="mk-MK"/>
        </w:rPr>
        <w:t xml:space="preserve">со најмалку 180 </w:t>
      </w:r>
      <w:r w:rsidR="004265F4">
        <w:rPr>
          <w:lang w:val="mk-MK"/>
        </w:rPr>
        <w:t xml:space="preserve">ЕКТС </w:t>
      </w:r>
      <w:r w:rsidR="004265F4" w:rsidRPr="008021B8">
        <w:rPr>
          <w:lang w:val="mk-MK"/>
        </w:rPr>
        <w:t>кредити (</w:t>
      </w:r>
      <w:r w:rsidR="004265F4" w:rsidRPr="008021B8">
        <w:t>VI</w:t>
      </w:r>
      <w:r w:rsidR="004265F4">
        <w:rPr>
          <w:lang w:val="mk-MK"/>
        </w:rPr>
        <w:t>Б</w:t>
      </w:r>
      <w:r w:rsidR="004265F4" w:rsidRPr="008021B8">
        <w:t>)</w:t>
      </w:r>
      <w:r w:rsidRPr="008021B8">
        <w:rPr>
          <w:lang w:val="mk-MK"/>
        </w:rPr>
        <w:t xml:space="preserve">, </w:t>
      </w:r>
      <w:r>
        <w:rPr>
          <w:lang w:val="mk-MK"/>
        </w:rPr>
        <w:t>да имаат работен стаж најмалку 1 година стекнат по завршување на високото образование</w:t>
      </w:r>
      <w:r w:rsidRPr="008021B8">
        <w:rPr>
          <w:lang w:val="mk-MK"/>
        </w:rPr>
        <w:t>,</w:t>
      </w:r>
      <w:r>
        <w:rPr>
          <w:lang w:val="mk-MK"/>
        </w:rPr>
        <w:t xml:space="preserve"> да имаат </w:t>
      </w:r>
      <w:r w:rsidRPr="005C227E">
        <w:rPr>
          <w:lang w:val="mk-MK"/>
        </w:rPr>
        <w:t xml:space="preserve">познавање на </w:t>
      </w:r>
      <w:r>
        <w:rPr>
          <w:lang w:val="mk-MK"/>
        </w:rPr>
        <w:t>англиски јазик, работа со компјутер и познавања од областа на работењето на Народната банка.</w:t>
      </w:r>
    </w:p>
    <w:p w14:paraId="1A6ADB3C" w14:textId="7142A7C1" w:rsidR="007D4077" w:rsidRDefault="007D4077" w:rsidP="007D4077">
      <w:pPr>
        <w:ind w:firstLine="643"/>
        <w:jc w:val="both"/>
        <w:rPr>
          <w:sz w:val="32"/>
          <w:lang w:val="ru-RU"/>
        </w:rPr>
      </w:pPr>
      <w:r>
        <w:rPr>
          <w:lang w:val="mk-MK"/>
        </w:rPr>
        <w:lastRenderedPageBreak/>
        <w:t xml:space="preserve"> </w:t>
      </w:r>
      <w:r w:rsidRPr="002B490F">
        <w:rPr>
          <w:lang w:val="mk-MK"/>
        </w:rPr>
        <w:t xml:space="preserve">Кандидатите за работното место од оваа алинеја </w:t>
      </w:r>
      <w:r>
        <w:rPr>
          <w:lang w:val="mk-MK"/>
        </w:rPr>
        <w:t>ќе</w:t>
      </w:r>
      <w:r w:rsidRPr="002B490F">
        <w:rPr>
          <w:lang w:val="mk-MK"/>
        </w:rPr>
        <w:t xml:space="preserve"> бидат тестирани за нивните </w:t>
      </w:r>
      <w:r>
        <w:rPr>
          <w:lang w:val="mk-MK"/>
        </w:rPr>
        <w:t>стручни знаења од областа на трудовото право.</w:t>
      </w:r>
    </w:p>
    <w:p w14:paraId="75777F82" w14:textId="77777777" w:rsidR="00C712FD" w:rsidRDefault="00C712FD" w:rsidP="00C712FD">
      <w:pPr>
        <w:ind w:firstLine="643"/>
        <w:jc w:val="both"/>
        <w:rPr>
          <w:lang w:val="mk-MK"/>
        </w:rPr>
      </w:pPr>
    </w:p>
    <w:p w14:paraId="4E15CB66" w14:textId="6282ADC7" w:rsidR="00DB65DB" w:rsidRPr="00440A6D" w:rsidRDefault="00DB65DB" w:rsidP="00DB65DB">
      <w:pPr>
        <w:ind w:firstLine="720"/>
        <w:jc w:val="both"/>
        <w:rPr>
          <w:lang w:val="mk-MK"/>
        </w:rPr>
      </w:pPr>
      <w:r w:rsidRPr="00440A6D">
        <w:rPr>
          <w:lang w:val="mk-MK"/>
        </w:rPr>
        <w:t>4.Кандидатите за работните места од точка 1 треб</w:t>
      </w:r>
      <w:r w:rsidR="008D25E9" w:rsidRPr="00440A6D">
        <w:rPr>
          <w:lang w:val="mk-MK"/>
        </w:rPr>
        <w:t>а</w:t>
      </w:r>
      <w:r w:rsidRPr="00440A6D">
        <w:rPr>
          <w:lang w:val="mk-MK"/>
        </w:rPr>
        <w:t xml:space="preserve"> да достават: </w:t>
      </w:r>
    </w:p>
    <w:p w14:paraId="3528EC3C" w14:textId="0E492B30" w:rsidR="00DB65DB" w:rsidRPr="00440A6D" w:rsidRDefault="005406BC" w:rsidP="00131E34">
      <w:pPr>
        <w:numPr>
          <w:ilvl w:val="0"/>
          <w:numId w:val="13"/>
        </w:numPr>
        <w:jc w:val="both"/>
        <w:rPr>
          <w:lang w:val="mk-MK"/>
        </w:rPr>
      </w:pPr>
      <w:r w:rsidRPr="00440A6D">
        <w:rPr>
          <w:lang w:val="mk-MK"/>
        </w:rPr>
        <w:t>п</w:t>
      </w:r>
      <w:r w:rsidR="00DB65DB" w:rsidRPr="00440A6D">
        <w:rPr>
          <w:lang w:val="mk-MK"/>
        </w:rPr>
        <w:t>ријава</w:t>
      </w:r>
      <w:r w:rsidRPr="00440A6D">
        <w:rPr>
          <w:lang w:val="mk-MK"/>
        </w:rPr>
        <w:t xml:space="preserve"> и и</w:t>
      </w:r>
      <w:r w:rsidR="007501A4" w:rsidRPr="00440A6D">
        <w:rPr>
          <w:lang w:val="mk-MK"/>
        </w:rPr>
        <w:t>зјава</w:t>
      </w:r>
      <w:r w:rsidRPr="00440A6D">
        <w:rPr>
          <w:lang w:val="mk-MK"/>
        </w:rPr>
        <w:t xml:space="preserve"> за согласност за обработка на лични податоци</w:t>
      </w:r>
      <w:r w:rsidR="00DB65DB" w:rsidRPr="00440A6D">
        <w:rPr>
          <w:lang w:val="mk-MK"/>
        </w:rPr>
        <w:t xml:space="preserve">; </w:t>
      </w:r>
    </w:p>
    <w:p w14:paraId="65A343A5" w14:textId="374941D4" w:rsidR="00793296" w:rsidRPr="00440A6D" w:rsidRDefault="00DB65DB" w:rsidP="00131E34">
      <w:pPr>
        <w:numPr>
          <w:ilvl w:val="0"/>
          <w:numId w:val="13"/>
        </w:numPr>
        <w:jc w:val="both"/>
        <w:rPr>
          <w:lang w:val="mk-MK"/>
        </w:rPr>
      </w:pPr>
      <w:r w:rsidRPr="00440A6D">
        <w:rPr>
          <w:lang w:val="mk-MK"/>
        </w:rPr>
        <w:t>кратка биографија</w:t>
      </w:r>
      <w:r w:rsidR="00C04D55">
        <w:rPr>
          <w:lang w:val="mk-MK"/>
        </w:rPr>
        <w:t xml:space="preserve"> на македонски јазик или на македонски и албански јазик, за кандидат</w:t>
      </w:r>
      <w:r w:rsidR="000431B7">
        <w:rPr>
          <w:lang w:val="mk-MK"/>
        </w:rPr>
        <w:t>и</w:t>
      </w:r>
      <w:r w:rsidR="00C04D55">
        <w:rPr>
          <w:lang w:val="mk-MK"/>
        </w:rPr>
        <w:t>те припадници на албанската заедница</w:t>
      </w:r>
      <w:r w:rsidR="00793296" w:rsidRPr="00440A6D">
        <w:rPr>
          <w:lang w:val="mk-MK"/>
        </w:rPr>
        <w:t>;</w:t>
      </w:r>
      <w:r w:rsidRPr="00440A6D">
        <w:rPr>
          <w:lang w:val="mk-MK"/>
        </w:rPr>
        <w:t xml:space="preserve"> </w:t>
      </w:r>
    </w:p>
    <w:p w14:paraId="7DFB8E03" w14:textId="463C630A" w:rsidR="00DB65DB" w:rsidRPr="00440A6D" w:rsidRDefault="00793296" w:rsidP="00131E34">
      <w:pPr>
        <w:numPr>
          <w:ilvl w:val="0"/>
          <w:numId w:val="13"/>
        </w:numPr>
        <w:jc w:val="both"/>
        <w:rPr>
          <w:lang w:val="mk-MK"/>
        </w:rPr>
      </w:pPr>
      <w:r w:rsidRPr="00440A6D">
        <w:rPr>
          <w:lang w:val="mk-MK"/>
        </w:rPr>
        <w:t xml:space="preserve">препораки за </w:t>
      </w:r>
      <w:r w:rsidR="00456BDC" w:rsidRPr="00440A6D">
        <w:rPr>
          <w:lang w:val="mk-MK"/>
        </w:rPr>
        <w:t>професионално искуство и меѓучовечки односи</w:t>
      </w:r>
      <w:r w:rsidRPr="00440A6D">
        <w:rPr>
          <w:lang w:val="mk-MK"/>
        </w:rPr>
        <w:t xml:space="preserve"> од</w:t>
      </w:r>
      <w:r w:rsidR="00DB65DB" w:rsidRPr="00440A6D">
        <w:rPr>
          <w:lang w:val="mk-MK"/>
        </w:rPr>
        <w:t xml:space="preserve"> претходните и тековните работодавачи</w:t>
      </w:r>
      <w:r w:rsidR="00BF22C0">
        <w:rPr>
          <w:lang w:val="mk-MK"/>
        </w:rPr>
        <w:t xml:space="preserve"> доколку имаат</w:t>
      </w:r>
      <w:r w:rsidR="00DB65DB" w:rsidRPr="00440A6D">
        <w:rPr>
          <w:lang w:val="mk-MK"/>
        </w:rPr>
        <w:t xml:space="preserve">; </w:t>
      </w:r>
    </w:p>
    <w:p w14:paraId="36840F96" w14:textId="4537A47E" w:rsidR="00DB65DB" w:rsidRPr="00440A6D" w:rsidRDefault="00DB65DB" w:rsidP="00131E34">
      <w:pPr>
        <w:numPr>
          <w:ilvl w:val="0"/>
          <w:numId w:val="13"/>
        </w:numPr>
        <w:jc w:val="both"/>
        <w:rPr>
          <w:lang w:val="mk-MK"/>
        </w:rPr>
      </w:pPr>
      <w:r w:rsidRPr="00440A6D">
        <w:rPr>
          <w:lang w:val="mk-MK"/>
        </w:rPr>
        <w:t>доказ за државјанство издаден од надлеж</w:t>
      </w:r>
      <w:r w:rsidR="008D25E9" w:rsidRPr="00440A6D">
        <w:rPr>
          <w:lang w:val="mk-MK"/>
        </w:rPr>
        <w:t>ниот</w:t>
      </w:r>
      <w:r w:rsidRPr="00440A6D">
        <w:rPr>
          <w:lang w:val="mk-MK"/>
        </w:rPr>
        <w:t xml:space="preserve"> орган на Република Северна Македонија; </w:t>
      </w:r>
    </w:p>
    <w:p w14:paraId="02AE55B0" w14:textId="48E89153" w:rsidR="00913400" w:rsidRPr="00440A6D" w:rsidRDefault="00913400" w:rsidP="00131E34">
      <w:pPr>
        <w:numPr>
          <w:ilvl w:val="0"/>
          <w:numId w:val="13"/>
        </w:numPr>
        <w:jc w:val="both"/>
        <w:rPr>
          <w:lang w:val="mk-MK"/>
        </w:rPr>
      </w:pPr>
      <w:r w:rsidRPr="00440A6D">
        <w:rPr>
          <w:lang w:val="mk-MK"/>
        </w:rPr>
        <w:t>потврда од надлежен орган (Централен регистар на Република Северна Македонија или надлежен суд) којашто изречно ќе гласи дека на лицето не му е изречена казна, забрана за вршење професија, дејност или должност, не постара од шест месеци пред денот на поднесувањето на пријавата (други потврди коишто нема да гласат согласно со наведеното, нема да се прифаќаат);</w:t>
      </w:r>
    </w:p>
    <w:p w14:paraId="432E8228" w14:textId="7CCA50F6" w:rsidR="00C04D55" w:rsidRPr="0074396F" w:rsidRDefault="00DB65DB" w:rsidP="0074396F">
      <w:pPr>
        <w:numPr>
          <w:ilvl w:val="0"/>
          <w:numId w:val="13"/>
        </w:numPr>
        <w:jc w:val="both"/>
        <w:rPr>
          <w:lang w:val="mk-MK"/>
        </w:rPr>
      </w:pPr>
      <w:r w:rsidRPr="00440A6D">
        <w:rPr>
          <w:lang w:val="mk-MK"/>
        </w:rPr>
        <w:t>диплома или ув</w:t>
      </w:r>
      <w:r w:rsidR="00074B8B" w:rsidRPr="00440A6D">
        <w:rPr>
          <w:lang w:val="mk-MK"/>
        </w:rPr>
        <w:t>ерение за завршено образование;</w:t>
      </w:r>
    </w:p>
    <w:p w14:paraId="3E25BCFD" w14:textId="56D80699" w:rsidR="00DB65DB" w:rsidRPr="00440A6D" w:rsidRDefault="006C3EB4" w:rsidP="00131E34">
      <w:pPr>
        <w:numPr>
          <w:ilvl w:val="0"/>
          <w:numId w:val="13"/>
        </w:numPr>
        <w:jc w:val="both"/>
        <w:rPr>
          <w:lang w:val="mk-MK"/>
        </w:rPr>
      </w:pPr>
      <w:r w:rsidRPr="00440A6D">
        <w:rPr>
          <w:lang w:val="mk-MK"/>
        </w:rPr>
        <w:t>доказ за работе</w:t>
      </w:r>
      <w:r w:rsidR="00817364">
        <w:rPr>
          <w:lang w:val="mk-MK"/>
        </w:rPr>
        <w:t xml:space="preserve">н стаж </w:t>
      </w:r>
      <w:r w:rsidR="00606BB0">
        <w:rPr>
          <w:lang w:val="mk-MK"/>
        </w:rPr>
        <w:t xml:space="preserve">задолжително </w:t>
      </w:r>
      <w:r w:rsidR="00DB65DB" w:rsidRPr="00440A6D">
        <w:rPr>
          <w:lang w:val="mk-MK"/>
        </w:rPr>
        <w:t>од Фондот за пензиското и инвалидското осигурување на Република Северна Македонија (други потврди од Агенција</w:t>
      </w:r>
      <w:r w:rsidR="008D25E9" w:rsidRPr="00440A6D">
        <w:rPr>
          <w:lang w:val="mk-MK"/>
        </w:rPr>
        <w:t>та</w:t>
      </w:r>
      <w:r w:rsidR="00DB65DB" w:rsidRPr="00440A6D">
        <w:rPr>
          <w:lang w:val="mk-MK"/>
        </w:rPr>
        <w:t xml:space="preserve"> за вр</w:t>
      </w:r>
      <w:r w:rsidR="00074B8B" w:rsidRPr="00440A6D">
        <w:rPr>
          <w:lang w:val="mk-MK"/>
        </w:rPr>
        <w:t>а</w:t>
      </w:r>
      <w:r w:rsidR="00E42C5D">
        <w:rPr>
          <w:lang w:val="mk-MK"/>
        </w:rPr>
        <w:t>ботување нема да се прифаќаат);</w:t>
      </w:r>
    </w:p>
    <w:p w14:paraId="13ED1F51" w14:textId="6651DF0C" w:rsidR="00962A90" w:rsidRDefault="00962A90" w:rsidP="00962A90">
      <w:pPr>
        <w:numPr>
          <w:ilvl w:val="0"/>
          <w:numId w:val="13"/>
        </w:numPr>
        <w:jc w:val="both"/>
        <w:rPr>
          <w:lang w:val="mk-MK"/>
        </w:rPr>
      </w:pPr>
      <w:r>
        <w:rPr>
          <w:lang w:val="mk-MK"/>
        </w:rPr>
        <w:t>кандидатите за работните</w:t>
      </w:r>
      <w:r w:rsidRPr="00440A6D">
        <w:rPr>
          <w:lang w:val="mk-MK"/>
        </w:rPr>
        <w:t xml:space="preserve"> мест</w:t>
      </w:r>
      <w:r>
        <w:rPr>
          <w:lang w:val="mk-MK"/>
        </w:rPr>
        <w:t>а</w:t>
      </w:r>
      <w:r w:rsidRPr="00440A6D">
        <w:rPr>
          <w:lang w:val="mk-MK"/>
        </w:rPr>
        <w:t xml:space="preserve"> од точка 1</w:t>
      </w:r>
      <w:r>
        <w:rPr>
          <w:lang w:val="mk-MK"/>
        </w:rPr>
        <w:t xml:space="preserve">, </w:t>
      </w:r>
      <w:r w:rsidR="00C712FD">
        <w:rPr>
          <w:lang w:val="mk-MK"/>
        </w:rPr>
        <w:t xml:space="preserve">алинеја </w:t>
      </w:r>
      <w:r w:rsidR="00B16802">
        <w:rPr>
          <w:lang w:val="mk-MK"/>
        </w:rPr>
        <w:t>1,</w:t>
      </w:r>
      <w:r w:rsidR="003C7CCF">
        <w:rPr>
          <w:lang w:val="mk-MK"/>
        </w:rPr>
        <w:t xml:space="preserve"> 2</w:t>
      </w:r>
      <w:r w:rsidR="00B16802">
        <w:rPr>
          <w:lang w:val="mk-MK"/>
        </w:rPr>
        <w:t>, 4</w:t>
      </w:r>
      <w:r w:rsidR="00AB082A">
        <w:rPr>
          <w:lang w:val="mk-MK"/>
        </w:rPr>
        <w:t>,</w:t>
      </w:r>
      <w:r w:rsidR="00B16802">
        <w:rPr>
          <w:lang w:val="mk-MK"/>
        </w:rPr>
        <w:t xml:space="preserve"> 5</w:t>
      </w:r>
      <w:r w:rsidR="007D4077">
        <w:rPr>
          <w:lang w:val="mk-MK"/>
        </w:rPr>
        <w:t>,</w:t>
      </w:r>
      <w:r w:rsidR="00AB082A">
        <w:rPr>
          <w:lang w:val="mk-MK"/>
        </w:rPr>
        <w:t xml:space="preserve"> 6 </w:t>
      </w:r>
      <w:r w:rsidR="007D4077">
        <w:rPr>
          <w:lang w:val="mk-MK"/>
        </w:rPr>
        <w:t xml:space="preserve">и 7 </w:t>
      </w:r>
      <w:r w:rsidRPr="00440A6D">
        <w:rPr>
          <w:lang w:val="mk-MK"/>
        </w:rPr>
        <w:t xml:space="preserve">треба да достават </w:t>
      </w:r>
      <w:r>
        <w:rPr>
          <w:lang w:val="mk-MK"/>
        </w:rPr>
        <w:t>доказ за познавање на англиски</w:t>
      </w:r>
      <w:r w:rsidRPr="00440A6D">
        <w:rPr>
          <w:lang w:val="mk-MK"/>
        </w:rPr>
        <w:t xml:space="preserve"> јазик (уверение, потврда, друг документ, или свидетелство од образовна институција како доказ дека се учело англиски јазик)</w:t>
      </w:r>
      <w:r>
        <w:rPr>
          <w:lang w:val="mk-MK"/>
        </w:rPr>
        <w:t xml:space="preserve"> и</w:t>
      </w:r>
    </w:p>
    <w:p w14:paraId="0AD70F6A" w14:textId="5F662425" w:rsidR="00962A90" w:rsidRPr="002C7A33" w:rsidRDefault="00962A90" w:rsidP="00962A90">
      <w:pPr>
        <w:numPr>
          <w:ilvl w:val="0"/>
          <w:numId w:val="13"/>
        </w:numPr>
        <w:jc w:val="both"/>
        <w:rPr>
          <w:lang w:val="mk-MK"/>
        </w:rPr>
      </w:pPr>
      <w:r>
        <w:rPr>
          <w:lang w:val="mk-MK"/>
        </w:rPr>
        <w:t>кандидатите за работните</w:t>
      </w:r>
      <w:r w:rsidRPr="00440A6D">
        <w:rPr>
          <w:lang w:val="mk-MK"/>
        </w:rPr>
        <w:t xml:space="preserve"> мест</w:t>
      </w:r>
      <w:r>
        <w:rPr>
          <w:lang w:val="mk-MK"/>
        </w:rPr>
        <w:t>а</w:t>
      </w:r>
      <w:r w:rsidRPr="00440A6D">
        <w:rPr>
          <w:lang w:val="mk-MK"/>
        </w:rPr>
        <w:t xml:space="preserve"> од точка 1</w:t>
      </w:r>
      <w:r>
        <w:rPr>
          <w:lang w:val="mk-MK"/>
        </w:rPr>
        <w:t xml:space="preserve">, </w:t>
      </w:r>
      <w:r w:rsidR="007D4077">
        <w:rPr>
          <w:lang w:val="mk-MK"/>
        </w:rPr>
        <w:t xml:space="preserve">алинеја 1, 2, 3, </w:t>
      </w:r>
      <w:r w:rsidR="00C712FD">
        <w:rPr>
          <w:lang w:val="mk-MK"/>
        </w:rPr>
        <w:t xml:space="preserve">5 </w:t>
      </w:r>
      <w:r w:rsidR="007D4077">
        <w:rPr>
          <w:lang w:val="mk-MK"/>
        </w:rPr>
        <w:t xml:space="preserve">и 7 </w:t>
      </w:r>
      <w:r>
        <w:rPr>
          <w:lang w:val="mk-MK"/>
        </w:rPr>
        <w:t xml:space="preserve">треба да достават </w:t>
      </w:r>
      <w:r w:rsidRPr="002C7A33">
        <w:rPr>
          <w:lang w:val="mk-MK"/>
        </w:rPr>
        <w:t>доказ за работа со компјутер (уверение, потврда, друг документ, или свидетелство од образовна институција како доказ дека се учело работа со компјутери).</w:t>
      </w:r>
    </w:p>
    <w:p w14:paraId="07DE9193" w14:textId="77777777" w:rsidR="00AC1358" w:rsidRDefault="00AC1358" w:rsidP="00DB65DB">
      <w:pPr>
        <w:ind w:left="360" w:firstLine="360"/>
        <w:jc w:val="both"/>
        <w:rPr>
          <w:lang w:val="mk-MK"/>
        </w:rPr>
      </w:pPr>
    </w:p>
    <w:p w14:paraId="09713074" w14:textId="4B39EA4E" w:rsidR="00DB65DB" w:rsidRPr="007302C2" w:rsidRDefault="00DB65DB" w:rsidP="00DB65DB">
      <w:pPr>
        <w:ind w:left="360" w:firstLine="360"/>
        <w:jc w:val="both"/>
        <w:rPr>
          <w:lang w:val="mk-MK"/>
        </w:rPr>
      </w:pPr>
      <w:r w:rsidRPr="007302C2">
        <w:rPr>
          <w:lang w:val="mk-MK"/>
        </w:rPr>
        <w:t>Сите докази може да бидат доставени во копија.</w:t>
      </w:r>
    </w:p>
    <w:p w14:paraId="565C9367" w14:textId="77777777" w:rsidR="00DB65DB" w:rsidRPr="007302C2" w:rsidRDefault="00DB65DB" w:rsidP="00DB65DB">
      <w:pPr>
        <w:ind w:firstLine="720"/>
        <w:jc w:val="both"/>
        <w:rPr>
          <w:lang w:val="mk-MK"/>
        </w:rPr>
      </w:pPr>
    </w:p>
    <w:p w14:paraId="3DF2C690" w14:textId="4DB58A96" w:rsidR="0094450F" w:rsidRDefault="00DB65DB" w:rsidP="0094450F">
      <w:pPr>
        <w:ind w:firstLine="720"/>
        <w:jc w:val="both"/>
        <w:rPr>
          <w:lang w:val="mk-MK"/>
        </w:rPr>
      </w:pPr>
      <w:r w:rsidRPr="007302C2">
        <w:rPr>
          <w:lang w:val="mk-MK"/>
        </w:rPr>
        <w:t>5.</w:t>
      </w:r>
      <w:r w:rsidR="006C3EB4" w:rsidRPr="0094450F">
        <w:rPr>
          <w:lang w:val="mk-MK"/>
        </w:rPr>
        <w:t>Работното време во работната недела</w:t>
      </w:r>
      <w:r w:rsidR="006C3EB4" w:rsidRPr="0094450F">
        <w:t xml:space="preserve"> </w:t>
      </w:r>
      <w:r w:rsidR="0094450F">
        <w:rPr>
          <w:lang w:val="mk-MK"/>
        </w:rPr>
        <w:t>за работните места</w:t>
      </w:r>
      <w:r w:rsidR="006C3EB4" w:rsidRPr="0094450F">
        <w:rPr>
          <w:lang w:val="mk-MK"/>
        </w:rPr>
        <w:t xml:space="preserve"> од точка</w:t>
      </w:r>
      <w:r w:rsidR="0094450F">
        <w:rPr>
          <w:lang w:val="mk-MK"/>
        </w:rPr>
        <w:t xml:space="preserve"> 1</w:t>
      </w:r>
      <w:r w:rsidR="00AB082A">
        <w:rPr>
          <w:lang w:val="mk-MK"/>
        </w:rPr>
        <w:t xml:space="preserve"> алинеја 1, 2, 3, 4 и 5</w:t>
      </w:r>
      <w:r w:rsidR="006C3EB4" w:rsidRPr="0094450F">
        <w:rPr>
          <w:lang w:val="mk-MK"/>
        </w:rPr>
        <w:t xml:space="preserve"> </w:t>
      </w:r>
      <w:r w:rsidR="00463606">
        <w:rPr>
          <w:lang w:val="mk-MK"/>
        </w:rPr>
        <w:t xml:space="preserve">изнесува 8 часа дневно, а </w:t>
      </w:r>
      <w:r w:rsidR="00693122" w:rsidRPr="007302C2">
        <w:rPr>
          <w:lang w:val="mk-MK"/>
        </w:rPr>
        <w:t>започнува помеѓу 8,00 и 9,00 часот</w:t>
      </w:r>
      <w:r w:rsidR="004644FB">
        <w:rPr>
          <w:lang w:val="mk-MK"/>
        </w:rPr>
        <w:t xml:space="preserve"> и</w:t>
      </w:r>
      <w:r w:rsidR="00693122" w:rsidRPr="007302C2">
        <w:rPr>
          <w:lang w:val="mk-MK"/>
        </w:rPr>
        <w:t xml:space="preserve"> завршува помеѓу 16,00 и 17,00 часот</w:t>
      </w:r>
      <w:r w:rsidR="0094450F" w:rsidRPr="0094450F">
        <w:rPr>
          <w:lang w:val="mk-MK"/>
        </w:rPr>
        <w:t>.</w:t>
      </w:r>
    </w:p>
    <w:p w14:paraId="3A444637" w14:textId="6497A177" w:rsidR="00463606" w:rsidRDefault="00463606" w:rsidP="0094450F">
      <w:pPr>
        <w:ind w:firstLine="720"/>
        <w:jc w:val="both"/>
        <w:rPr>
          <w:lang w:val="mk-MK"/>
        </w:rPr>
      </w:pPr>
      <w:r>
        <w:rPr>
          <w:lang w:val="mk-MK"/>
        </w:rPr>
        <w:t xml:space="preserve">Работното време </w:t>
      </w:r>
      <w:r w:rsidRPr="0094450F">
        <w:rPr>
          <w:lang w:val="mk-MK"/>
        </w:rPr>
        <w:t>во работната недела</w:t>
      </w:r>
      <w:r w:rsidRPr="0094450F">
        <w:t xml:space="preserve"> </w:t>
      </w:r>
      <w:r>
        <w:rPr>
          <w:lang w:val="mk-MK"/>
        </w:rPr>
        <w:t>за работното место од точка 1 алинеја 6 изнесува 8 часа дневно, а работата се одвива во смени според распоред, помеѓу 7,00 и 21,00 часот.</w:t>
      </w:r>
    </w:p>
    <w:p w14:paraId="107AEED9" w14:textId="77777777" w:rsidR="006C3EB4" w:rsidRDefault="006C3EB4" w:rsidP="00DB65DB">
      <w:pPr>
        <w:ind w:firstLine="720"/>
        <w:jc w:val="both"/>
        <w:rPr>
          <w:lang w:val="mk-MK"/>
        </w:rPr>
      </w:pPr>
    </w:p>
    <w:p w14:paraId="676DEDC1" w14:textId="15B8BA71" w:rsidR="007E4054" w:rsidRDefault="00DF5F0C" w:rsidP="007E4054">
      <w:pPr>
        <w:ind w:firstLine="720"/>
        <w:jc w:val="both"/>
        <w:rPr>
          <w:lang w:val="mk-MK"/>
        </w:rPr>
      </w:pPr>
      <w:r w:rsidRPr="007302C2">
        <w:rPr>
          <w:lang w:val="mk-MK"/>
        </w:rPr>
        <w:lastRenderedPageBreak/>
        <w:t>6.</w:t>
      </w:r>
      <w:r w:rsidR="00606BB0">
        <w:rPr>
          <w:lang w:val="mk-MK"/>
        </w:rPr>
        <w:t xml:space="preserve">Во согласност со Колективниот договор на ниво на Народната банка, со кандидатите кои ќе засноваат работен однос на работните места </w:t>
      </w:r>
      <w:r w:rsidR="00225E8E">
        <w:rPr>
          <w:lang w:val="mk-MK"/>
        </w:rPr>
        <w:t xml:space="preserve">од точка 1, кои за првпат склучуваат договор за вработување со Народната банка, </w:t>
      </w:r>
      <w:r w:rsidR="00BF22C0">
        <w:rPr>
          <w:lang w:val="mk-MK"/>
        </w:rPr>
        <w:t>ќе</w:t>
      </w:r>
      <w:r w:rsidR="00225E8E">
        <w:rPr>
          <w:lang w:val="mk-MK"/>
        </w:rPr>
        <w:t xml:space="preserve"> се склучи договор за вработување на </w:t>
      </w:r>
      <w:r w:rsidR="00C712FD">
        <w:rPr>
          <w:lang w:val="mk-MK"/>
        </w:rPr>
        <w:t>не</w:t>
      </w:r>
      <w:r w:rsidR="00225E8E">
        <w:rPr>
          <w:lang w:val="mk-MK"/>
        </w:rPr>
        <w:t>определено време</w:t>
      </w:r>
      <w:r w:rsidR="00EE171B">
        <w:rPr>
          <w:lang w:val="mk-MK"/>
        </w:rPr>
        <w:t xml:space="preserve"> </w:t>
      </w:r>
      <w:r w:rsidR="00225E8E">
        <w:rPr>
          <w:lang w:val="mk-MK"/>
        </w:rPr>
        <w:t xml:space="preserve">со вршење пробна работа во времетраење од 1 месец. </w:t>
      </w:r>
    </w:p>
    <w:p w14:paraId="6AD53CE1" w14:textId="77777777" w:rsidR="004644FB" w:rsidRDefault="004644FB" w:rsidP="007E4054">
      <w:pPr>
        <w:ind w:firstLine="720"/>
        <w:jc w:val="both"/>
        <w:rPr>
          <w:lang w:val="mk-MK"/>
        </w:rPr>
      </w:pPr>
    </w:p>
    <w:p w14:paraId="2BEEF737" w14:textId="0EADD1C2" w:rsidR="00D91DE0" w:rsidRDefault="00D91DE0" w:rsidP="00D91DE0">
      <w:pPr>
        <w:ind w:firstLine="720"/>
        <w:jc w:val="both"/>
      </w:pPr>
      <w:r>
        <w:rPr>
          <w:lang w:val="mk-MK"/>
        </w:rPr>
        <w:t>7</w:t>
      </w:r>
      <w:r w:rsidR="00DB65DB" w:rsidRPr="003A5AEE">
        <w:rPr>
          <w:lang w:val="mk-MK"/>
        </w:rPr>
        <w:t>.</w:t>
      </w:r>
      <w:r w:rsidRPr="003A5AEE">
        <w:rPr>
          <w:lang w:val="mk-MK"/>
        </w:rPr>
        <w:t>Висината на основната (нето) плата за работн</w:t>
      </w:r>
      <w:r>
        <w:rPr>
          <w:lang w:val="mk-MK"/>
        </w:rPr>
        <w:t xml:space="preserve">ото место </w:t>
      </w:r>
      <w:r w:rsidRPr="003A5AEE">
        <w:rPr>
          <w:lang w:val="mk-MK"/>
        </w:rPr>
        <w:t xml:space="preserve">од точка 1 </w:t>
      </w:r>
      <w:r>
        <w:rPr>
          <w:lang w:val="mk-MK"/>
        </w:rPr>
        <w:t>алинеја 1 изнесува 53.835</w:t>
      </w:r>
      <w:r w:rsidRPr="003A5AEE">
        <w:t>,00</w:t>
      </w:r>
      <w:r w:rsidRPr="003A5AEE">
        <w:rPr>
          <w:lang w:val="mk-MK"/>
        </w:rPr>
        <w:t xml:space="preserve"> денари, додека за време на пробната работа висината на основната (нето) плата изнесува 50% од основната (нето) плата, односно </w:t>
      </w:r>
      <w:r w:rsidRPr="003A5AEE">
        <w:t>2</w:t>
      </w:r>
      <w:r>
        <w:rPr>
          <w:lang w:val="mk-MK"/>
        </w:rPr>
        <w:t>7.394</w:t>
      </w:r>
      <w:r w:rsidRPr="003A5AEE">
        <w:t>,00</w:t>
      </w:r>
      <w:r w:rsidRPr="003A5AEE">
        <w:rPr>
          <w:lang w:val="mk-MK"/>
        </w:rPr>
        <w:t xml:space="preserve"> денари</w:t>
      </w:r>
      <w:r w:rsidRPr="003A5AEE">
        <w:t>.</w:t>
      </w:r>
    </w:p>
    <w:p w14:paraId="0758B6DD" w14:textId="75BA40BE" w:rsidR="005A79DF" w:rsidRDefault="005A79DF" w:rsidP="005A79DF">
      <w:pPr>
        <w:ind w:firstLine="720"/>
        <w:jc w:val="both"/>
        <w:rPr>
          <w:lang w:val="mk-MK"/>
        </w:rPr>
      </w:pPr>
      <w:r w:rsidRPr="003A5AEE">
        <w:rPr>
          <w:lang w:val="mk-MK"/>
        </w:rPr>
        <w:t>Висината на основната (нето) плата за работн</w:t>
      </w:r>
      <w:r w:rsidR="000157F1">
        <w:rPr>
          <w:lang w:val="mk-MK"/>
        </w:rPr>
        <w:t xml:space="preserve">ите места </w:t>
      </w:r>
      <w:r w:rsidRPr="003A5AEE">
        <w:rPr>
          <w:lang w:val="mk-MK"/>
        </w:rPr>
        <w:t xml:space="preserve">од точка 1 </w:t>
      </w:r>
      <w:r w:rsidR="007E4054">
        <w:rPr>
          <w:lang w:val="mk-MK"/>
        </w:rPr>
        <w:t xml:space="preserve">алинеја </w:t>
      </w:r>
      <w:r w:rsidR="007D4077">
        <w:rPr>
          <w:lang w:val="mk-MK"/>
        </w:rPr>
        <w:t>2,</w:t>
      </w:r>
      <w:r w:rsidR="00B26334">
        <w:t xml:space="preserve"> </w:t>
      </w:r>
      <w:r w:rsidR="007D4077">
        <w:rPr>
          <w:lang w:val="mk-MK"/>
        </w:rPr>
        <w:t>3,</w:t>
      </w:r>
      <w:r w:rsidR="00B26334">
        <w:t xml:space="preserve"> </w:t>
      </w:r>
      <w:r w:rsidR="00D91DE0">
        <w:rPr>
          <w:lang w:val="mk-MK"/>
        </w:rPr>
        <w:t>5</w:t>
      </w:r>
      <w:r w:rsidR="007D4077">
        <w:rPr>
          <w:lang w:val="mk-MK"/>
        </w:rPr>
        <w:t xml:space="preserve"> и 7</w:t>
      </w:r>
      <w:r w:rsidR="00D91DE0">
        <w:rPr>
          <w:lang w:val="mk-MK"/>
        </w:rPr>
        <w:t xml:space="preserve"> </w:t>
      </w:r>
      <w:r w:rsidR="00B021BE" w:rsidRPr="003A5AEE">
        <w:rPr>
          <w:lang w:val="mk-MK"/>
        </w:rPr>
        <w:t xml:space="preserve">изнесува </w:t>
      </w:r>
      <w:r w:rsidR="000157F1">
        <w:rPr>
          <w:lang w:val="mk-MK"/>
        </w:rPr>
        <w:t>44.306,</w:t>
      </w:r>
      <w:r w:rsidR="003A5AEE" w:rsidRPr="003A5AEE">
        <w:t xml:space="preserve">00 </w:t>
      </w:r>
      <w:r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rsidR="003A5AEE" w:rsidRPr="003A5AEE">
        <w:t>2</w:t>
      </w:r>
      <w:r w:rsidR="000157F1">
        <w:rPr>
          <w:lang w:val="mk-MK"/>
        </w:rPr>
        <w:t>2.638</w:t>
      </w:r>
      <w:r w:rsidR="003A5AEE" w:rsidRPr="003A5AEE">
        <w:t>,00</w:t>
      </w:r>
      <w:r w:rsidRPr="003A5AEE">
        <w:rPr>
          <w:lang w:val="mk-MK"/>
        </w:rPr>
        <w:t xml:space="preserve"> денари</w:t>
      </w:r>
      <w:r w:rsidR="00EE171B" w:rsidRPr="003A5AEE">
        <w:rPr>
          <w:lang w:val="mk-MK"/>
        </w:rPr>
        <w:t xml:space="preserve">. </w:t>
      </w:r>
    </w:p>
    <w:p w14:paraId="25525AE8" w14:textId="51090407" w:rsidR="00D91DE0" w:rsidRDefault="00D91DE0" w:rsidP="005A79DF">
      <w:pPr>
        <w:ind w:firstLine="720"/>
        <w:jc w:val="both"/>
        <w:rPr>
          <w:lang w:val="mk-MK"/>
        </w:rPr>
      </w:pPr>
      <w:r w:rsidRPr="003A5AEE">
        <w:rPr>
          <w:lang w:val="mk-MK"/>
        </w:rPr>
        <w:t>Висината на основната (нето) плата за работн</w:t>
      </w:r>
      <w:r>
        <w:rPr>
          <w:lang w:val="mk-MK"/>
        </w:rPr>
        <w:t xml:space="preserve">ото место </w:t>
      </w:r>
      <w:r w:rsidRPr="003A5AEE">
        <w:rPr>
          <w:lang w:val="mk-MK"/>
        </w:rPr>
        <w:t xml:space="preserve">од точка 1 </w:t>
      </w:r>
      <w:r>
        <w:rPr>
          <w:lang w:val="mk-MK"/>
        </w:rPr>
        <w:t xml:space="preserve">алинеја 4 изнесува </w:t>
      </w:r>
      <w:r w:rsidR="006C0FF5">
        <w:rPr>
          <w:lang w:val="mk-MK"/>
        </w:rPr>
        <w:t xml:space="preserve">60.141,00 </w:t>
      </w:r>
      <w:r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rsidR="006C0FF5">
        <w:t>30.556</w:t>
      </w:r>
      <w:r w:rsidRPr="003A5AEE">
        <w:t>,00</w:t>
      </w:r>
      <w:r w:rsidRPr="003A5AEE">
        <w:rPr>
          <w:lang w:val="mk-MK"/>
        </w:rPr>
        <w:t xml:space="preserve"> денари</w:t>
      </w:r>
      <w:r w:rsidR="00463606">
        <w:rPr>
          <w:lang w:val="mk-MK"/>
        </w:rPr>
        <w:t xml:space="preserve">. </w:t>
      </w:r>
    </w:p>
    <w:p w14:paraId="096CB8F3" w14:textId="754D035E" w:rsidR="00463606" w:rsidRPr="003A5AEE" w:rsidRDefault="00463606" w:rsidP="00463606">
      <w:pPr>
        <w:ind w:firstLine="720"/>
        <w:jc w:val="both"/>
        <w:rPr>
          <w:lang w:val="mk-MK"/>
        </w:rPr>
      </w:pPr>
      <w:r w:rsidRPr="003A5AEE">
        <w:rPr>
          <w:lang w:val="mk-MK"/>
        </w:rPr>
        <w:t>Висината на основната (нето) плата за работн</w:t>
      </w:r>
      <w:r>
        <w:rPr>
          <w:lang w:val="mk-MK"/>
        </w:rPr>
        <w:t xml:space="preserve">ото место </w:t>
      </w:r>
      <w:r w:rsidRPr="003A5AEE">
        <w:rPr>
          <w:lang w:val="mk-MK"/>
        </w:rPr>
        <w:t xml:space="preserve">од точка 1 </w:t>
      </w:r>
      <w:r>
        <w:rPr>
          <w:lang w:val="mk-MK"/>
        </w:rPr>
        <w:t xml:space="preserve">алинеја 6 изнесува 64.015,00 </w:t>
      </w:r>
      <w:r w:rsidRPr="003A5AEE">
        <w:rPr>
          <w:lang w:val="mk-MK"/>
        </w:rPr>
        <w:t xml:space="preserve">денари, додека за време на пробната работа висината на основната (нето) плата изнесува 50% од основната (нето) плата, односно </w:t>
      </w:r>
      <w:r>
        <w:t>32.845</w:t>
      </w:r>
      <w:r w:rsidRPr="003A5AEE">
        <w:t>,00</w:t>
      </w:r>
      <w:r w:rsidRPr="003A5AEE">
        <w:rPr>
          <w:lang w:val="mk-MK"/>
        </w:rPr>
        <w:t xml:space="preserve"> денари</w:t>
      </w:r>
      <w:r w:rsidR="004644FB">
        <w:rPr>
          <w:lang w:val="mk-MK"/>
        </w:rPr>
        <w:t>.</w:t>
      </w:r>
    </w:p>
    <w:p w14:paraId="409B34A8" w14:textId="77777777" w:rsidR="00BF22C0" w:rsidRDefault="00BF22C0" w:rsidP="007E4054">
      <w:pPr>
        <w:ind w:firstLine="720"/>
        <w:jc w:val="both"/>
      </w:pPr>
    </w:p>
    <w:p w14:paraId="26848757" w14:textId="7EFC1999" w:rsidR="00DB65DB" w:rsidRPr="007302C2" w:rsidRDefault="00913400" w:rsidP="00DB65DB">
      <w:pPr>
        <w:ind w:firstLine="720"/>
        <w:jc w:val="both"/>
        <w:rPr>
          <w:lang w:val="mk-MK"/>
        </w:rPr>
      </w:pPr>
      <w:r>
        <w:rPr>
          <w:lang w:val="mk-MK"/>
        </w:rPr>
        <w:t>9</w:t>
      </w:r>
      <w:r w:rsidR="00DB65DB" w:rsidRPr="007302C2">
        <w:rPr>
          <w:lang w:val="mk-MK"/>
        </w:rPr>
        <w:t>.</w:t>
      </w:r>
      <w:r w:rsidR="00AE485A" w:rsidRPr="007302C2">
        <w:rPr>
          <w:lang w:val="mk-MK"/>
        </w:rPr>
        <w:t xml:space="preserve"> </w:t>
      </w:r>
      <w:r w:rsidR="00DB65DB" w:rsidRPr="007302C2">
        <w:rPr>
          <w:lang w:val="mk-MK"/>
        </w:rPr>
        <w:t xml:space="preserve">Рокот за доставување на документите изнесува </w:t>
      </w:r>
      <w:r w:rsidR="006315E3">
        <w:rPr>
          <w:lang w:val="mk-MK"/>
        </w:rPr>
        <w:t>7</w:t>
      </w:r>
      <w:r w:rsidR="006315E3" w:rsidRPr="007302C2">
        <w:rPr>
          <w:lang w:val="mk-MK"/>
        </w:rPr>
        <w:t xml:space="preserve"> </w:t>
      </w:r>
      <w:r w:rsidR="00DB65DB" w:rsidRPr="007302C2">
        <w:rPr>
          <w:lang w:val="mk-MK"/>
        </w:rPr>
        <w:t>работни дена, сметано од наредниот ден од денот на објавувањето на огласот.</w:t>
      </w:r>
    </w:p>
    <w:p w14:paraId="4548DDA9" w14:textId="77777777" w:rsidR="00DB65DB" w:rsidRPr="007302C2" w:rsidRDefault="00DB65DB" w:rsidP="00DB65DB">
      <w:pPr>
        <w:ind w:firstLine="720"/>
        <w:jc w:val="both"/>
        <w:rPr>
          <w:lang w:val="mk-MK"/>
        </w:rPr>
      </w:pPr>
    </w:p>
    <w:p w14:paraId="176C7A0F" w14:textId="2142634F" w:rsidR="00DB65DB" w:rsidRPr="007302C2" w:rsidRDefault="00913400" w:rsidP="00DB65DB">
      <w:pPr>
        <w:ind w:firstLine="720"/>
        <w:jc w:val="both"/>
        <w:rPr>
          <w:lang w:val="mk-MK"/>
        </w:rPr>
      </w:pPr>
      <w:r>
        <w:rPr>
          <w:lang w:val="mk-MK"/>
        </w:rPr>
        <w:t>10</w:t>
      </w:r>
      <w:r w:rsidR="00DB65DB" w:rsidRPr="007302C2">
        <w:rPr>
          <w:lang w:val="mk-MK"/>
        </w:rPr>
        <w:t>.</w:t>
      </w:r>
      <w:r w:rsidR="00AE485A" w:rsidRPr="007302C2">
        <w:rPr>
          <w:lang w:val="mk-MK"/>
        </w:rPr>
        <w:t xml:space="preserve"> </w:t>
      </w:r>
      <w:r w:rsidR="00DB65DB" w:rsidRPr="007302C2">
        <w:rPr>
          <w:lang w:val="mk-MK"/>
        </w:rPr>
        <w:t>Изборот на работниците кои ќе засноваат работен однос во Народната банка ќе се изврши во рок од 45 дена по истекот на рокот за пријавување.</w:t>
      </w:r>
    </w:p>
    <w:p w14:paraId="379346E0" w14:textId="77777777" w:rsidR="00DB65DB" w:rsidRPr="007302C2" w:rsidRDefault="00DB65DB" w:rsidP="00DB65DB">
      <w:pPr>
        <w:ind w:firstLine="720"/>
        <w:jc w:val="both"/>
        <w:rPr>
          <w:lang w:val="mk-MK"/>
        </w:rPr>
      </w:pPr>
    </w:p>
    <w:p w14:paraId="2812C669" w14:textId="5F68D98F" w:rsidR="00DB65DB" w:rsidRPr="007302C2" w:rsidRDefault="00DB65DB" w:rsidP="00DB65DB">
      <w:pPr>
        <w:ind w:firstLine="720"/>
        <w:jc w:val="both"/>
        <w:rPr>
          <w:lang w:val="mk-MK"/>
        </w:rPr>
      </w:pPr>
      <w:r w:rsidRPr="007302C2">
        <w:rPr>
          <w:lang w:val="mk-MK"/>
        </w:rPr>
        <w:t>1</w:t>
      </w:r>
      <w:r w:rsidR="00913400">
        <w:rPr>
          <w:lang w:val="mk-MK"/>
        </w:rPr>
        <w:t>1</w:t>
      </w:r>
      <w:r w:rsidRPr="007302C2">
        <w:rPr>
          <w:lang w:val="mk-MK"/>
        </w:rPr>
        <w:t>.</w:t>
      </w:r>
      <w:r w:rsidR="00AE485A" w:rsidRPr="007302C2">
        <w:rPr>
          <w:lang w:val="mk-MK"/>
        </w:rPr>
        <w:t xml:space="preserve"> </w:t>
      </w:r>
      <w:r w:rsidRPr="007302C2">
        <w:rPr>
          <w:lang w:val="mk-MK"/>
        </w:rPr>
        <w:t xml:space="preserve">Ненавремената </w:t>
      </w:r>
      <w:r w:rsidR="006315E3">
        <w:rPr>
          <w:lang w:val="mk-MK"/>
        </w:rPr>
        <w:t xml:space="preserve">и некомплетната </w:t>
      </w:r>
      <w:r w:rsidRPr="007302C2">
        <w:rPr>
          <w:lang w:val="mk-MK"/>
        </w:rPr>
        <w:t xml:space="preserve">документација нема да биде разгледувана. </w:t>
      </w:r>
    </w:p>
    <w:p w14:paraId="7352651C" w14:textId="77777777" w:rsidR="00DB65DB" w:rsidRPr="007302C2" w:rsidRDefault="00DB65DB" w:rsidP="00DB65DB">
      <w:pPr>
        <w:ind w:firstLine="720"/>
        <w:jc w:val="both"/>
        <w:rPr>
          <w:lang w:val="mk-MK"/>
        </w:rPr>
      </w:pPr>
    </w:p>
    <w:p w14:paraId="3AFDE180" w14:textId="6FAC61CB" w:rsidR="00DB65DB" w:rsidRDefault="00DB65DB" w:rsidP="00DB65DB">
      <w:pPr>
        <w:ind w:firstLine="720"/>
        <w:jc w:val="both"/>
        <w:rPr>
          <w:lang w:val="mk-MK"/>
        </w:rPr>
      </w:pPr>
      <w:r w:rsidRPr="007302C2">
        <w:rPr>
          <w:lang w:val="mk-MK"/>
        </w:rPr>
        <w:t>1</w:t>
      </w:r>
      <w:r w:rsidR="00913400">
        <w:rPr>
          <w:lang w:val="mk-MK"/>
        </w:rPr>
        <w:t>2</w:t>
      </w:r>
      <w:r w:rsidRPr="007302C2">
        <w:rPr>
          <w:lang w:val="mk-MK"/>
        </w:rPr>
        <w:t>.</w:t>
      </w:r>
      <w:r w:rsidR="00AE485A" w:rsidRPr="007302C2">
        <w:rPr>
          <w:lang w:val="mk-MK"/>
        </w:rPr>
        <w:t xml:space="preserve"> </w:t>
      </w:r>
      <w:r w:rsidRPr="007302C2">
        <w:rPr>
          <w:lang w:val="mk-MK"/>
        </w:rPr>
        <w:t>Пријавата и Изјавата за согласност за обработка на лични</w:t>
      </w:r>
      <w:r w:rsidR="00835526" w:rsidRPr="007302C2">
        <w:rPr>
          <w:lang w:val="mk-MK"/>
        </w:rPr>
        <w:t>те</w:t>
      </w:r>
      <w:r w:rsidRPr="007302C2">
        <w:rPr>
          <w:lang w:val="mk-MK"/>
        </w:rPr>
        <w:t xml:space="preserve"> податоци</w:t>
      </w:r>
      <w:r w:rsidRPr="007302C2">
        <w:rPr>
          <w:rStyle w:val="FootnoteReference"/>
          <w:lang w:val="mk-MK"/>
        </w:rPr>
        <w:footnoteReference w:id="1"/>
      </w:r>
      <w:r w:rsidRPr="007302C2">
        <w:rPr>
          <w:lang w:val="mk-MK"/>
        </w:rPr>
        <w:t xml:space="preserve"> се објавени на интернет</w:t>
      </w:r>
      <w:r w:rsidR="00835526" w:rsidRPr="007302C2">
        <w:rPr>
          <w:lang w:val="mk-MK"/>
        </w:rPr>
        <w:t>-</w:t>
      </w:r>
      <w:r w:rsidRPr="007302C2">
        <w:rPr>
          <w:lang w:val="mk-MK"/>
        </w:rPr>
        <w:t>стран</w:t>
      </w:r>
      <w:r w:rsidR="00835526" w:rsidRPr="007302C2">
        <w:rPr>
          <w:lang w:val="mk-MK"/>
        </w:rPr>
        <w:t>иц</w:t>
      </w:r>
      <w:r w:rsidRPr="007302C2">
        <w:rPr>
          <w:lang w:val="mk-MK"/>
        </w:rPr>
        <w:t>ата на Народната банка на Република Северна Македонија.</w:t>
      </w:r>
    </w:p>
    <w:p w14:paraId="4330AB1F" w14:textId="77777777" w:rsidR="00C712FD" w:rsidRPr="007302C2" w:rsidRDefault="00C712FD" w:rsidP="00DB65DB">
      <w:pPr>
        <w:ind w:firstLine="720"/>
        <w:jc w:val="both"/>
        <w:rPr>
          <w:lang w:val="mk-MK"/>
        </w:rPr>
      </w:pPr>
    </w:p>
    <w:p w14:paraId="58C0404A" w14:textId="66C318BE" w:rsidR="00AC1358" w:rsidRPr="00C712FD" w:rsidRDefault="00DB65DB" w:rsidP="00C712FD">
      <w:pPr>
        <w:ind w:firstLine="720"/>
        <w:jc w:val="both"/>
        <w:rPr>
          <w:b/>
          <w:lang w:val="mk-MK"/>
        </w:rPr>
      </w:pPr>
      <w:r w:rsidRPr="007302C2">
        <w:rPr>
          <w:lang w:val="mk-MK"/>
        </w:rPr>
        <w:t xml:space="preserve">Бараните документи да се достават до Архивата на Народната банка на Република Северна Македонија на </w:t>
      </w:r>
      <w:r w:rsidR="00835526" w:rsidRPr="007302C2">
        <w:rPr>
          <w:lang w:val="mk-MK"/>
        </w:rPr>
        <w:t>бул</w:t>
      </w:r>
      <w:r w:rsidRPr="007302C2">
        <w:rPr>
          <w:lang w:val="mk-MK"/>
        </w:rPr>
        <w:t>.</w:t>
      </w:r>
      <w:r w:rsidR="00835526" w:rsidRPr="007302C2">
        <w:rPr>
          <w:lang w:val="mk-MK"/>
        </w:rPr>
        <w:t xml:space="preserve"> „</w:t>
      </w:r>
      <w:r w:rsidRPr="007302C2">
        <w:rPr>
          <w:lang w:val="mk-MK"/>
        </w:rPr>
        <w:t>Кузман Јосифовски</w:t>
      </w:r>
      <w:r w:rsidR="00835526" w:rsidRPr="007302C2">
        <w:rPr>
          <w:lang w:val="mk-MK"/>
        </w:rPr>
        <w:t>-</w:t>
      </w:r>
      <w:r w:rsidRPr="007302C2">
        <w:rPr>
          <w:lang w:val="mk-MK"/>
        </w:rPr>
        <w:t>Питу“ бр.</w:t>
      </w:r>
      <w:r w:rsidR="00835526" w:rsidRPr="007302C2">
        <w:rPr>
          <w:lang w:val="mk-MK"/>
        </w:rPr>
        <w:t xml:space="preserve"> </w:t>
      </w:r>
      <w:r w:rsidRPr="007302C2">
        <w:rPr>
          <w:lang w:val="mk-MK"/>
        </w:rPr>
        <w:t>1, Скопје.</w:t>
      </w:r>
      <w:r w:rsidRPr="007302C2">
        <w:rPr>
          <w:b/>
          <w:lang w:val="mk-MK"/>
        </w:rPr>
        <w:t xml:space="preserve"> </w:t>
      </w:r>
      <w:r w:rsidR="00787147">
        <w:rPr>
          <w:b/>
          <w:lang w:val="mk-MK"/>
        </w:rPr>
        <w:t xml:space="preserve">             </w:t>
      </w:r>
      <w:r w:rsidR="00787147">
        <w:rPr>
          <w:b/>
        </w:rPr>
        <w:t xml:space="preserve">      </w:t>
      </w:r>
      <w:r w:rsidR="00AD1F30">
        <w:rPr>
          <w:b/>
        </w:rPr>
        <w:t xml:space="preserve">          </w:t>
      </w:r>
    </w:p>
    <w:p w14:paraId="2B790BA1" w14:textId="77777777" w:rsidR="00D91DE0" w:rsidRDefault="00D91DE0" w:rsidP="00AC1358">
      <w:pPr>
        <w:ind w:left="2880"/>
        <w:jc w:val="both"/>
        <w:rPr>
          <w:b/>
        </w:rPr>
      </w:pPr>
    </w:p>
    <w:p w14:paraId="1223BC14" w14:textId="744F90F5" w:rsidR="00E50106" w:rsidRDefault="00AD1F30" w:rsidP="00AC1358">
      <w:pPr>
        <w:ind w:left="2880"/>
        <w:jc w:val="both"/>
        <w:rPr>
          <w:b/>
          <w:lang w:val="mk-MK"/>
        </w:rPr>
      </w:pPr>
      <w:r>
        <w:rPr>
          <w:b/>
        </w:rPr>
        <w:t xml:space="preserve"> </w:t>
      </w:r>
      <w:r w:rsidR="00787147">
        <w:rPr>
          <w:b/>
        </w:rPr>
        <w:t xml:space="preserve"> </w:t>
      </w:r>
      <w:r w:rsidR="00DB65DB" w:rsidRPr="007302C2">
        <w:rPr>
          <w:b/>
          <w:lang w:val="mk-MK"/>
        </w:rPr>
        <w:t>Народна банка на Република Северна Македонија</w:t>
      </w:r>
    </w:p>
    <w:p w14:paraId="77E8DF12" w14:textId="1FAC5024" w:rsidR="006162A2" w:rsidRDefault="006162A2" w:rsidP="00AC1358">
      <w:pPr>
        <w:ind w:left="2880"/>
        <w:jc w:val="both"/>
        <w:rPr>
          <w:b/>
          <w:lang w:val="mk-MK"/>
        </w:rPr>
      </w:pPr>
    </w:p>
    <w:p w14:paraId="791648A2" w14:textId="77777777" w:rsidR="006162A2" w:rsidRDefault="006162A2" w:rsidP="006162A2">
      <w:pPr>
        <w:ind w:firstLine="720"/>
        <w:jc w:val="both"/>
        <w:rPr>
          <w:lang w:val="mk-MK"/>
        </w:rPr>
      </w:pPr>
    </w:p>
    <w:p w14:paraId="308B4960" w14:textId="77777777" w:rsidR="006162A2" w:rsidRPr="00787147" w:rsidRDefault="006162A2" w:rsidP="00AC1358">
      <w:pPr>
        <w:ind w:left="2880"/>
        <w:jc w:val="both"/>
        <w:rPr>
          <w:b/>
          <w:lang w:val="mk-MK"/>
        </w:rPr>
      </w:pPr>
    </w:p>
    <w:sectPr w:rsidR="006162A2" w:rsidRPr="00787147" w:rsidSect="00AC4649">
      <w:footerReference w:type="even" r:id="rId11"/>
      <w:footerReference w:type="default" r:id="rId12"/>
      <w:headerReference w:type="first" r:id="rId13"/>
      <w:pgSz w:w="11907" w:h="16840" w:code="9"/>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CFF4" w14:textId="77777777" w:rsidR="00B37031" w:rsidRDefault="00B37031">
      <w:r>
        <w:separator/>
      </w:r>
    </w:p>
  </w:endnote>
  <w:endnote w:type="continuationSeparator" w:id="0">
    <w:p w14:paraId="2319CC13" w14:textId="77777777" w:rsidR="00B37031" w:rsidRDefault="00B3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3158" w14:textId="77777777" w:rsidR="003F6238" w:rsidRPr="00D856F7" w:rsidRDefault="00A3004F" w:rsidP="006D16AD">
    <w:pPr>
      <w:pStyle w:val="Footer"/>
      <w:framePr w:wrap="around" w:vAnchor="text" w:hAnchor="margin" w:xAlign="center" w:y="1"/>
      <w:rPr>
        <w:rStyle w:val="PageNumber"/>
      </w:rPr>
    </w:pPr>
    <w:r>
      <w:rPr>
        <w:rStyle w:val="PageNumber"/>
      </w:rPr>
      <w:fldChar w:fldCharType="begin"/>
    </w:r>
    <w:r w:rsidR="003F6238">
      <w:rPr>
        <w:rStyle w:val="PageNumber"/>
      </w:rPr>
      <w:instrText xml:space="preserve">PAGE  </w:instrText>
    </w:r>
    <w:r>
      <w:rPr>
        <w:rStyle w:val="PageNumber"/>
      </w:rPr>
      <w:fldChar w:fldCharType="end"/>
    </w:r>
  </w:p>
  <w:p w14:paraId="5012C4AD" w14:textId="77777777" w:rsidR="003F6238" w:rsidRPr="00D856F7" w:rsidRDefault="003F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EEDD" w14:textId="5873DE87" w:rsidR="003F6238" w:rsidRPr="00D856F7" w:rsidRDefault="00A3004F" w:rsidP="006D16AD">
    <w:pPr>
      <w:pStyle w:val="Footer"/>
      <w:framePr w:wrap="around" w:vAnchor="text" w:hAnchor="margin" w:xAlign="center" w:y="1"/>
      <w:rPr>
        <w:rStyle w:val="PageNumber"/>
      </w:rPr>
    </w:pPr>
    <w:r w:rsidRPr="00D856F7">
      <w:rPr>
        <w:rStyle w:val="PageNumber"/>
      </w:rPr>
      <w:fldChar w:fldCharType="begin"/>
    </w:r>
    <w:r w:rsidR="003F6238" w:rsidRPr="00D856F7">
      <w:rPr>
        <w:rStyle w:val="PageNumber"/>
      </w:rPr>
      <w:instrText xml:space="preserve">PAGE  </w:instrText>
    </w:r>
    <w:r w:rsidRPr="00D856F7">
      <w:rPr>
        <w:rStyle w:val="PageNumber"/>
      </w:rPr>
      <w:fldChar w:fldCharType="separate"/>
    </w:r>
    <w:r w:rsidR="008A4095">
      <w:rPr>
        <w:rStyle w:val="PageNumber"/>
        <w:noProof/>
      </w:rPr>
      <w:t>2</w:t>
    </w:r>
    <w:r w:rsidRPr="00D856F7">
      <w:rPr>
        <w:rStyle w:val="PageNumber"/>
      </w:rPr>
      <w:fldChar w:fldCharType="end"/>
    </w:r>
  </w:p>
  <w:p w14:paraId="40D654A6" w14:textId="77777777" w:rsidR="003F6238" w:rsidRPr="00D856F7" w:rsidRDefault="003F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8D0AD" w14:textId="77777777" w:rsidR="00B37031" w:rsidRDefault="00B37031">
      <w:r>
        <w:separator/>
      </w:r>
    </w:p>
  </w:footnote>
  <w:footnote w:type="continuationSeparator" w:id="0">
    <w:p w14:paraId="637104EE" w14:textId="77777777" w:rsidR="00B37031" w:rsidRDefault="00B37031">
      <w:r>
        <w:continuationSeparator/>
      </w:r>
    </w:p>
  </w:footnote>
  <w:footnote w:id="1">
    <w:p w14:paraId="6CFA2840" w14:textId="3B6E15AD" w:rsidR="00DB65DB" w:rsidRPr="00F51853" w:rsidRDefault="00DB65DB" w:rsidP="00DB65DB">
      <w:pPr>
        <w:pStyle w:val="FootnoteText"/>
        <w:jc w:val="both"/>
        <w:rPr>
          <w:lang w:val="mk-MK"/>
        </w:rPr>
      </w:pPr>
      <w:r>
        <w:rPr>
          <w:rStyle w:val="FootnoteReference"/>
        </w:rPr>
        <w:footnoteRef/>
      </w:r>
      <w:r>
        <w:t xml:space="preserve"> </w:t>
      </w:r>
      <w:r>
        <w:rPr>
          <w:lang w:val="mk-MK"/>
        </w:rPr>
        <w:t xml:space="preserve">Народната банка може да контактира со претходните и </w:t>
      </w:r>
      <w:r w:rsidR="00835526">
        <w:rPr>
          <w:lang w:val="mk-MK"/>
        </w:rPr>
        <w:t xml:space="preserve">со </w:t>
      </w:r>
      <w:r>
        <w:rPr>
          <w:lang w:val="mk-MK"/>
        </w:rPr>
        <w:t xml:space="preserve">тековните работодавачи за професионалното искуство на кандидатите и </w:t>
      </w:r>
      <w:r w:rsidR="00835526">
        <w:rPr>
          <w:lang w:val="mk-MK"/>
        </w:rPr>
        <w:t xml:space="preserve">за </w:t>
      </w:r>
      <w:r>
        <w:rPr>
          <w:lang w:val="mk-MK"/>
        </w:rPr>
        <w:t xml:space="preserve">нивните </w:t>
      </w:r>
      <w:r w:rsidR="00835526">
        <w:rPr>
          <w:lang w:val="mk-MK"/>
        </w:rPr>
        <w:t>меѓучовечки односи</w:t>
      </w:r>
      <w:r>
        <w:rPr>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012C" w14:textId="77777777" w:rsidR="006C2812" w:rsidRPr="00510D7E" w:rsidRDefault="006C2812" w:rsidP="006C2812">
    <w:pPr>
      <w:ind w:left="-1797" w:right="-1752"/>
      <w:jc w:val="center"/>
    </w:pPr>
    <w:r>
      <w:rPr>
        <w:noProof/>
      </w:rPr>
      <w:drawing>
        <wp:inline distT="0" distB="0" distL="0" distR="0" wp14:anchorId="566DE38B" wp14:editId="50BF422F">
          <wp:extent cx="6835070" cy="93205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 heder urenek pismo 300dpi 21cm so lenta 2.jpg"/>
                  <pic:cNvPicPr/>
                </pic:nvPicPr>
                <pic:blipFill>
                  <a:blip r:embed="rId1">
                    <a:extLst>
                      <a:ext uri="{28A0092B-C50C-407E-A947-70E740481C1C}">
                        <a14:useLocalDpi xmlns:a14="http://schemas.microsoft.com/office/drawing/2010/main" val="0"/>
                      </a:ext>
                    </a:extLst>
                  </a:blip>
                  <a:stretch>
                    <a:fillRect/>
                  </a:stretch>
                </pic:blipFill>
                <pic:spPr>
                  <a:xfrm>
                    <a:off x="0" y="0"/>
                    <a:ext cx="6835070" cy="932055"/>
                  </a:xfrm>
                  <a:prstGeom prst="rect">
                    <a:avLst/>
                  </a:prstGeom>
                </pic:spPr>
              </pic:pic>
            </a:graphicData>
          </a:graphic>
        </wp:inline>
      </w:drawing>
    </w:r>
  </w:p>
  <w:p w14:paraId="036BDD5D" w14:textId="77777777" w:rsidR="003F6238" w:rsidRPr="00510D7E" w:rsidRDefault="003F623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5CE"/>
    <w:multiLevelType w:val="hybridMultilevel"/>
    <w:tmpl w:val="6F941CCA"/>
    <w:lvl w:ilvl="0" w:tplc="04090001">
      <w:start w:val="1"/>
      <w:numFmt w:val="bullet"/>
      <w:lvlText w:val=""/>
      <w:lvlJc w:val="left"/>
      <w:pPr>
        <w:tabs>
          <w:tab w:val="num" w:pos="1080"/>
        </w:tabs>
        <w:ind w:left="1080" w:hanging="360"/>
      </w:pPr>
      <w:rPr>
        <w:rFonts w:ascii="Symbol" w:hAnsi="Symbol" w:hint="default"/>
      </w:r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597561"/>
    <w:multiLevelType w:val="hybridMultilevel"/>
    <w:tmpl w:val="A99E87CE"/>
    <w:lvl w:ilvl="0" w:tplc="E7507D9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B2C1333"/>
    <w:multiLevelType w:val="hybridMultilevel"/>
    <w:tmpl w:val="5FFCC2E6"/>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6DFD"/>
    <w:multiLevelType w:val="hybridMultilevel"/>
    <w:tmpl w:val="BBAE82A0"/>
    <w:lvl w:ilvl="0" w:tplc="3F02BAE0">
      <w:start w:val="1"/>
      <w:numFmt w:val="bullet"/>
      <w:lvlText w:val="-"/>
      <w:lvlJc w:val="left"/>
      <w:pPr>
        <w:ind w:left="810" w:hanging="360"/>
      </w:pPr>
      <w:rPr>
        <w:rFonts w:ascii="Tahoma" w:eastAsia="Calibri"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DBF5522"/>
    <w:multiLevelType w:val="hybridMultilevel"/>
    <w:tmpl w:val="3D2ACA62"/>
    <w:lvl w:ilvl="0" w:tplc="A58E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23269"/>
    <w:multiLevelType w:val="hybridMultilevel"/>
    <w:tmpl w:val="52806F50"/>
    <w:lvl w:ilvl="0" w:tplc="0409000F">
      <w:start w:val="1"/>
      <w:numFmt w:val="decimal"/>
      <w:lvlText w:val="%1."/>
      <w:lvlJc w:val="left"/>
      <w:pPr>
        <w:tabs>
          <w:tab w:val="num" w:pos="1080"/>
        </w:tabs>
        <w:ind w:left="1080" w:hanging="360"/>
      </w:pPr>
    </w:lvl>
    <w:lvl w:ilvl="1" w:tplc="FBD23C60">
      <w:numFmt w:val="bullet"/>
      <w:lvlText w:val=""/>
      <w:lvlJc w:val="left"/>
      <w:pPr>
        <w:tabs>
          <w:tab w:val="num" w:pos="1797"/>
        </w:tabs>
        <w:ind w:left="1797" w:hanging="357"/>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47532F"/>
    <w:multiLevelType w:val="hybridMultilevel"/>
    <w:tmpl w:val="CC2076CE"/>
    <w:lvl w:ilvl="0" w:tplc="DAD25B56">
      <w:start w:val="1"/>
      <w:numFmt w:val="bullet"/>
      <w:lvlText w:val="-"/>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D56502"/>
    <w:multiLevelType w:val="hybridMultilevel"/>
    <w:tmpl w:val="9432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A1C4D"/>
    <w:multiLevelType w:val="hybridMultilevel"/>
    <w:tmpl w:val="D0446C0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225E"/>
    <w:multiLevelType w:val="hybridMultilevel"/>
    <w:tmpl w:val="6B949434"/>
    <w:lvl w:ilvl="0" w:tplc="00A6190E">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BB42D6"/>
    <w:multiLevelType w:val="hybridMultilevel"/>
    <w:tmpl w:val="A680EA44"/>
    <w:lvl w:ilvl="0" w:tplc="00A6190E">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53727"/>
    <w:multiLevelType w:val="hybridMultilevel"/>
    <w:tmpl w:val="1CF4239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B24D3"/>
    <w:multiLevelType w:val="multilevel"/>
    <w:tmpl w:val="CC2076CE"/>
    <w:lvl w:ilvl="0">
      <w:start w:val="1"/>
      <w:numFmt w:val="bullet"/>
      <w:lvlText w:val="-"/>
      <w:lvlJc w:val="left"/>
      <w:pPr>
        <w:tabs>
          <w:tab w:val="num" w:pos="1080"/>
        </w:tabs>
        <w:ind w:left="1080" w:hanging="360"/>
      </w:pPr>
      <w:rPr>
        <w:rFonts w:ascii="Courier New" w:hAnsi="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635B7882"/>
    <w:multiLevelType w:val="hybridMultilevel"/>
    <w:tmpl w:val="C96CD12C"/>
    <w:lvl w:ilvl="0" w:tplc="006C7480">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664B67"/>
    <w:multiLevelType w:val="hybridMultilevel"/>
    <w:tmpl w:val="D88ACC6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7865447"/>
    <w:multiLevelType w:val="hybridMultilevel"/>
    <w:tmpl w:val="FC2A9A1A"/>
    <w:lvl w:ilvl="0" w:tplc="00A6190E">
      <w:start w:val="1"/>
      <w:numFmt w:val="bullet"/>
      <w:lvlText w:val="‒"/>
      <w:lvlJc w:val="left"/>
      <w:pPr>
        <w:ind w:left="63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5617"/>
    <w:multiLevelType w:val="hybridMultilevel"/>
    <w:tmpl w:val="DEAE7B02"/>
    <w:lvl w:ilvl="0" w:tplc="006C7480">
      <w:start w:val="1"/>
      <w:numFmt w:val="bullet"/>
      <w:lvlText w:val="-"/>
      <w:lvlJc w:val="left"/>
      <w:pPr>
        <w:ind w:left="63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4242A"/>
    <w:multiLevelType w:val="hybridMultilevel"/>
    <w:tmpl w:val="3E665234"/>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87C5B"/>
    <w:multiLevelType w:val="hybridMultilevel"/>
    <w:tmpl w:val="15468D10"/>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30C30"/>
    <w:multiLevelType w:val="hybridMultilevel"/>
    <w:tmpl w:val="702A8E8C"/>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85814"/>
    <w:multiLevelType w:val="hybridMultilevel"/>
    <w:tmpl w:val="8DAEE08A"/>
    <w:lvl w:ilvl="0" w:tplc="006C74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E4809"/>
    <w:multiLevelType w:val="hybridMultilevel"/>
    <w:tmpl w:val="96A829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5"/>
  </w:num>
  <w:num w:numId="3">
    <w:abstractNumId w:val="6"/>
  </w:num>
  <w:num w:numId="4">
    <w:abstractNumId w:val="12"/>
  </w:num>
  <w:num w:numId="5">
    <w:abstractNumId w:val="14"/>
  </w:num>
  <w:num w:numId="6">
    <w:abstractNumId w:val="0"/>
  </w:num>
  <w:num w:numId="7">
    <w:abstractNumId w:val="7"/>
  </w:num>
  <w:num w:numId="8">
    <w:abstractNumId w:val="2"/>
  </w:num>
  <w:num w:numId="9">
    <w:abstractNumId w:val="18"/>
  </w:num>
  <w:num w:numId="10">
    <w:abstractNumId w:val="16"/>
  </w:num>
  <w:num w:numId="11">
    <w:abstractNumId w:val="4"/>
  </w:num>
  <w:num w:numId="12">
    <w:abstractNumId w:val="15"/>
  </w:num>
  <w:num w:numId="13">
    <w:abstractNumId w:val="9"/>
  </w:num>
  <w:num w:numId="14">
    <w:abstractNumId w:val="10"/>
  </w:num>
  <w:num w:numId="15">
    <w:abstractNumId w:val="8"/>
  </w:num>
  <w:num w:numId="16">
    <w:abstractNumId w:val="17"/>
  </w:num>
  <w:num w:numId="17">
    <w:abstractNumId w:val="19"/>
  </w:num>
  <w:num w:numId="18">
    <w:abstractNumId w:val="3"/>
  </w:num>
  <w:num w:numId="19">
    <w:abstractNumId w:val="11"/>
  </w:num>
  <w:num w:numId="20">
    <w:abstractNumId w:val="20"/>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CE"/>
    <w:rsid w:val="00002FD5"/>
    <w:rsid w:val="00005C02"/>
    <w:rsid w:val="0000646F"/>
    <w:rsid w:val="00006602"/>
    <w:rsid w:val="00006E54"/>
    <w:rsid w:val="00013DB9"/>
    <w:rsid w:val="000157F1"/>
    <w:rsid w:val="000175AC"/>
    <w:rsid w:val="00024CC3"/>
    <w:rsid w:val="00025F2E"/>
    <w:rsid w:val="00026FC5"/>
    <w:rsid w:val="000326BE"/>
    <w:rsid w:val="0003573F"/>
    <w:rsid w:val="000431B7"/>
    <w:rsid w:val="0004535E"/>
    <w:rsid w:val="0005634D"/>
    <w:rsid w:val="00060280"/>
    <w:rsid w:val="00074B8B"/>
    <w:rsid w:val="00085366"/>
    <w:rsid w:val="000909CA"/>
    <w:rsid w:val="000A20C8"/>
    <w:rsid w:val="000A27A5"/>
    <w:rsid w:val="000A4461"/>
    <w:rsid w:val="000B5446"/>
    <w:rsid w:val="000B70DB"/>
    <w:rsid w:val="000C3DA0"/>
    <w:rsid w:val="000C5B09"/>
    <w:rsid w:val="000C73E0"/>
    <w:rsid w:val="000C7DDE"/>
    <w:rsid w:val="000D0339"/>
    <w:rsid w:val="000D1A06"/>
    <w:rsid w:val="000F58C0"/>
    <w:rsid w:val="000F5E14"/>
    <w:rsid w:val="00101294"/>
    <w:rsid w:val="00102E57"/>
    <w:rsid w:val="00113901"/>
    <w:rsid w:val="00113DA7"/>
    <w:rsid w:val="00114CE0"/>
    <w:rsid w:val="001151A8"/>
    <w:rsid w:val="00117278"/>
    <w:rsid w:val="00117B3A"/>
    <w:rsid w:val="0012185A"/>
    <w:rsid w:val="0012259A"/>
    <w:rsid w:val="0012741A"/>
    <w:rsid w:val="00131E34"/>
    <w:rsid w:val="001324A9"/>
    <w:rsid w:val="00145F9F"/>
    <w:rsid w:val="00150369"/>
    <w:rsid w:val="00151142"/>
    <w:rsid w:val="0015248D"/>
    <w:rsid w:val="001547AC"/>
    <w:rsid w:val="001555E3"/>
    <w:rsid w:val="0016025F"/>
    <w:rsid w:val="0017207A"/>
    <w:rsid w:val="00172A40"/>
    <w:rsid w:val="001A3E23"/>
    <w:rsid w:val="001B2442"/>
    <w:rsid w:val="001B257C"/>
    <w:rsid w:val="001B6BC9"/>
    <w:rsid w:val="001C2F40"/>
    <w:rsid w:val="001C7081"/>
    <w:rsid w:val="001C7ED0"/>
    <w:rsid w:val="001D0700"/>
    <w:rsid w:val="001E1B75"/>
    <w:rsid w:val="001F1515"/>
    <w:rsid w:val="001F4F7A"/>
    <w:rsid w:val="001F7A9A"/>
    <w:rsid w:val="0020555D"/>
    <w:rsid w:val="0021489D"/>
    <w:rsid w:val="00217851"/>
    <w:rsid w:val="00220521"/>
    <w:rsid w:val="00225E8E"/>
    <w:rsid w:val="00233DB3"/>
    <w:rsid w:val="002473EE"/>
    <w:rsid w:val="00251137"/>
    <w:rsid w:val="00252ED9"/>
    <w:rsid w:val="00260FAB"/>
    <w:rsid w:val="00263B33"/>
    <w:rsid w:val="002643F7"/>
    <w:rsid w:val="00270838"/>
    <w:rsid w:val="0027266B"/>
    <w:rsid w:val="0027796A"/>
    <w:rsid w:val="00277B19"/>
    <w:rsid w:val="00281881"/>
    <w:rsid w:val="0028549F"/>
    <w:rsid w:val="002969CD"/>
    <w:rsid w:val="002A258A"/>
    <w:rsid w:val="002B2726"/>
    <w:rsid w:val="002C2619"/>
    <w:rsid w:val="002C7A33"/>
    <w:rsid w:val="002D0E00"/>
    <w:rsid w:val="002D6CFE"/>
    <w:rsid w:val="002E1A96"/>
    <w:rsid w:val="002E1CE1"/>
    <w:rsid w:val="002E4F7A"/>
    <w:rsid w:val="002F0221"/>
    <w:rsid w:val="002F7D40"/>
    <w:rsid w:val="003048B9"/>
    <w:rsid w:val="0030592D"/>
    <w:rsid w:val="00305CD7"/>
    <w:rsid w:val="003115BA"/>
    <w:rsid w:val="00312FF9"/>
    <w:rsid w:val="00320BA3"/>
    <w:rsid w:val="00321496"/>
    <w:rsid w:val="003243B1"/>
    <w:rsid w:val="003318FB"/>
    <w:rsid w:val="00332F19"/>
    <w:rsid w:val="00336245"/>
    <w:rsid w:val="00336825"/>
    <w:rsid w:val="0034395E"/>
    <w:rsid w:val="0034788A"/>
    <w:rsid w:val="00351413"/>
    <w:rsid w:val="00357771"/>
    <w:rsid w:val="003608DE"/>
    <w:rsid w:val="00363776"/>
    <w:rsid w:val="00365597"/>
    <w:rsid w:val="003712EB"/>
    <w:rsid w:val="00376D57"/>
    <w:rsid w:val="00377D2F"/>
    <w:rsid w:val="0039078A"/>
    <w:rsid w:val="003917F3"/>
    <w:rsid w:val="003929C0"/>
    <w:rsid w:val="00397C27"/>
    <w:rsid w:val="003A3E65"/>
    <w:rsid w:val="003A5AEE"/>
    <w:rsid w:val="003A6650"/>
    <w:rsid w:val="003C00A1"/>
    <w:rsid w:val="003C325F"/>
    <w:rsid w:val="003C7CCF"/>
    <w:rsid w:val="003D3D1B"/>
    <w:rsid w:val="003D410F"/>
    <w:rsid w:val="003E0587"/>
    <w:rsid w:val="003E4D4C"/>
    <w:rsid w:val="003E4EEE"/>
    <w:rsid w:val="003F3A3F"/>
    <w:rsid w:val="003F6238"/>
    <w:rsid w:val="004053A2"/>
    <w:rsid w:val="00407C0E"/>
    <w:rsid w:val="00413A78"/>
    <w:rsid w:val="004265F4"/>
    <w:rsid w:val="00431BC3"/>
    <w:rsid w:val="00432082"/>
    <w:rsid w:val="00440A6D"/>
    <w:rsid w:val="00443B72"/>
    <w:rsid w:val="00451B57"/>
    <w:rsid w:val="00456BDC"/>
    <w:rsid w:val="00463606"/>
    <w:rsid w:val="004644FB"/>
    <w:rsid w:val="00474455"/>
    <w:rsid w:val="004831AF"/>
    <w:rsid w:val="0048561B"/>
    <w:rsid w:val="00497534"/>
    <w:rsid w:val="004A2AA4"/>
    <w:rsid w:val="004B623E"/>
    <w:rsid w:val="004B7D0E"/>
    <w:rsid w:val="004C45C9"/>
    <w:rsid w:val="004D3811"/>
    <w:rsid w:val="004E1D88"/>
    <w:rsid w:val="005017C0"/>
    <w:rsid w:val="00506CCD"/>
    <w:rsid w:val="00510D7E"/>
    <w:rsid w:val="00511BC4"/>
    <w:rsid w:val="00517D46"/>
    <w:rsid w:val="005274E5"/>
    <w:rsid w:val="005275E4"/>
    <w:rsid w:val="00530845"/>
    <w:rsid w:val="00531EB4"/>
    <w:rsid w:val="005322CC"/>
    <w:rsid w:val="0053329E"/>
    <w:rsid w:val="005406BC"/>
    <w:rsid w:val="0054245F"/>
    <w:rsid w:val="00543410"/>
    <w:rsid w:val="00544A25"/>
    <w:rsid w:val="00556B03"/>
    <w:rsid w:val="00583B0E"/>
    <w:rsid w:val="00591117"/>
    <w:rsid w:val="00593D8D"/>
    <w:rsid w:val="005A08B6"/>
    <w:rsid w:val="005A79DF"/>
    <w:rsid w:val="005C493A"/>
    <w:rsid w:val="005D4B7A"/>
    <w:rsid w:val="005D639B"/>
    <w:rsid w:val="005D70FF"/>
    <w:rsid w:val="005E008A"/>
    <w:rsid w:val="005E4AAC"/>
    <w:rsid w:val="005E568E"/>
    <w:rsid w:val="005F2042"/>
    <w:rsid w:val="005F75F2"/>
    <w:rsid w:val="00606BB0"/>
    <w:rsid w:val="00611FA9"/>
    <w:rsid w:val="00611FD7"/>
    <w:rsid w:val="00615815"/>
    <w:rsid w:val="006162A2"/>
    <w:rsid w:val="00620E99"/>
    <w:rsid w:val="006211A5"/>
    <w:rsid w:val="00624783"/>
    <w:rsid w:val="006315E3"/>
    <w:rsid w:val="0063664A"/>
    <w:rsid w:val="006366A4"/>
    <w:rsid w:val="0063793B"/>
    <w:rsid w:val="00641536"/>
    <w:rsid w:val="00643027"/>
    <w:rsid w:val="006459EB"/>
    <w:rsid w:val="00653784"/>
    <w:rsid w:val="0066224F"/>
    <w:rsid w:val="00664D6D"/>
    <w:rsid w:val="006731E9"/>
    <w:rsid w:val="006750F6"/>
    <w:rsid w:val="006779F6"/>
    <w:rsid w:val="006821ED"/>
    <w:rsid w:val="00685900"/>
    <w:rsid w:val="00691B69"/>
    <w:rsid w:val="00693122"/>
    <w:rsid w:val="0069504B"/>
    <w:rsid w:val="006A35F8"/>
    <w:rsid w:val="006B22BC"/>
    <w:rsid w:val="006B7E3C"/>
    <w:rsid w:val="006C0FF5"/>
    <w:rsid w:val="006C2598"/>
    <w:rsid w:val="006C2812"/>
    <w:rsid w:val="006C3EB4"/>
    <w:rsid w:val="006C6EFD"/>
    <w:rsid w:val="006D0035"/>
    <w:rsid w:val="006D16AD"/>
    <w:rsid w:val="006E214E"/>
    <w:rsid w:val="006E3C5D"/>
    <w:rsid w:val="0070202D"/>
    <w:rsid w:val="00702331"/>
    <w:rsid w:val="0071265B"/>
    <w:rsid w:val="007147F7"/>
    <w:rsid w:val="007167AA"/>
    <w:rsid w:val="00717BD5"/>
    <w:rsid w:val="007302C2"/>
    <w:rsid w:val="00732127"/>
    <w:rsid w:val="00736177"/>
    <w:rsid w:val="0074396F"/>
    <w:rsid w:val="00745144"/>
    <w:rsid w:val="00746F11"/>
    <w:rsid w:val="00747F3F"/>
    <w:rsid w:val="007501A4"/>
    <w:rsid w:val="00750CB0"/>
    <w:rsid w:val="007516DC"/>
    <w:rsid w:val="007541FC"/>
    <w:rsid w:val="007550E1"/>
    <w:rsid w:val="00755C4F"/>
    <w:rsid w:val="00771F84"/>
    <w:rsid w:val="00787147"/>
    <w:rsid w:val="0079176F"/>
    <w:rsid w:val="00793296"/>
    <w:rsid w:val="007A29CB"/>
    <w:rsid w:val="007A2D94"/>
    <w:rsid w:val="007A5B72"/>
    <w:rsid w:val="007B55DA"/>
    <w:rsid w:val="007B7191"/>
    <w:rsid w:val="007C20BF"/>
    <w:rsid w:val="007D206B"/>
    <w:rsid w:val="007D284D"/>
    <w:rsid w:val="007D35AF"/>
    <w:rsid w:val="007D4077"/>
    <w:rsid w:val="007D7117"/>
    <w:rsid w:val="007E4054"/>
    <w:rsid w:val="007F06DA"/>
    <w:rsid w:val="007F189D"/>
    <w:rsid w:val="007F1B68"/>
    <w:rsid w:val="007F490B"/>
    <w:rsid w:val="007F5B22"/>
    <w:rsid w:val="007F5CC1"/>
    <w:rsid w:val="007F66BA"/>
    <w:rsid w:val="00800330"/>
    <w:rsid w:val="008012E2"/>
    <w:rsid w:val="008014E3"/>
    <w:rsid w:val="00802A22"/>
    <w:rsid w:val="00802D65"/>
    <w:rsid w:val="00811FF8"/>
    <w:rsid w:val="00815734"/>
    <w:rsid w:val="008170D4"/>
    <w:rsid w:val="00817364"/>
    <w:rsid w:val="008229D5"/>
    <w:rsid w:val="00825DA7"/>
    <w:rsid w:val="00825FD8"/>
    <w:rsid w:val="00834EB8"/>
    <w:rsid w:val="00835526"/>
    <w:rsid w:val="00841B5F"/>
    <w:rsid w:val="00844163"/>
    <w:rsid w:val="00850DEF"/>
    <w:rsid w:val="0085111F"/>
    <w:rsid w:val="008605D7"/>
    <w:rsid w:val="00864337"/>
    <w:rsid w:val="00866A55"/>
    <w:rsid w:val="00870544"/>
    <w:rsid w:val="00884ACC"/>
    <w:rsid w:val="008860DE"/>
    <w:rsid w:val="008A0B0F"/>
    <w:rsid w:val="008A343F"/>
    <w:rsid w:val="008A349C"/>
    <w:rsid w:val="008A4095"/>
    <w:rsid w:val="008B1E6F"/>
    <w:rsid w:val="008C7F39"/>
    <w:rsid w:val="008D0346"/>
    <w:rsid w:val="008D25E9"/>
    <w:rsid w:val="008D272A"/>
    <w:rsid w:val="008D2886"/>
    <w:rsid w:val="008E3DF2"/>
    <w:rsid w:val="008F31E8"/>
    <w:rsid w:val="00901AD8"/>
    <w:rsid w:val="009036C6"/>
    <w:rsid w:val="009054B9"/>
    <w:rsid w:val="00910534"/>
    <w:rsid w:val="00913400"/>
    <w:rsid w:val="00913AF4"/>
    <w:rsid w:val="009144EC"/>
    <w:rsid w:val="0091775B"/>
    <w:rsid w:val="00920E9E"/>
    <w:rsid w:val="009226ED"/>
    <w:rsid w:val="00930AF9"/>
    <w:rsid w:val="0093470D"/>
    <w:rsid w:val="00935938"/>
    <w:rsid w:val="00936B9F"/>
    <w:rsid w:val="0094151F"/>
    <w:rsid w:val="00941F43"/>
    <w:rsid w:val="0094213A"/>
    <w:rsid w:val="0094450F"/>
    <w:rsid w:val="009522FE"/>
    <w:rsid w:val="00960ECE"/>
    <w:rsid w:val="00961E6F"/>
    <w:rsid w:val="00962A90"/>
    <w:rsid w:val="0097432E"/>
    <w:rsid w:val="00986A1C"/>
    <w:rsid w:val="00986D08"/>
    <w:rsid w:val="009877AA"/>
    <w:rsid w:val="00993A25"/>
    <w:rsid w:val="00996122"/>
    <w:rsid w:val="00997EFB"/>
    <w:rsid w:val="009A214F"/>
    <w:rsid w:val="009A240D"/>
    <w:rsid w:val="009A7ECE"/>
    <w:rsid w:val="009B1091"/>
    <w:rsid w:val="009C3F68"/>
    <w:rsid w:val="009C489F"/>
    <w:rsid w:val="009C63CD"/>
    <w:rsid w:val="009D491F"/>
    <w:rsid w:val="009E4E16"/>
    <w:rsid w:val="00A00F41"/>
    <w:rsid w:val="00A03733"/>
    <w:rsid w:val="00A0516C"/>
    <w:rsid w:val="00A3004F"/>
    <w:rsid w:val="00A326FE"/>
    <w:rsid w:val="00A34BC5"/>
    <w:rsid w:val="00A3507B"/>
    <w:rsid w:val="00A45F92"/>
    <w:rsid w:val="00A51925"/>
    <w:rsid w:val="00A568CE"/>
    <w:rsid w:val="00A76DB4"/>
    <w:rsid w:val="00A832FF"/>
    <w:rsid w:val="00A85A22"/>
    <w:rsid w:val="00A93A8E"/>
    <w:rsid w:val="00A96C88"/>
    <w:rsid w:val="00AA2E5A"/>
    <w:rsid w:val="00AA4EED"/>
    <w:rsid w:val="00AA7BD3"/>
    <w:rsid w:val="00AB082A"/>
    <w:rsid w:val="00AB1241"/>
    <w:rsid w:val="00AB12D9"/>
    <w:rsid w:val="00AB1F80"/>
    <w:rsid w:val="00AB2CB8"/>
    <w:rsid w:val="00AB63E2"/>
    <w:rsid w:val="00AC0885"/>
    <w:rsid w:val="00AC1358"/>
    <w:rsid w:val="00AC24B4"/>
    <w:rsid w:val="00AC3954"/>
    <w:rsid w:val="00AC4649"/>
    <w:rsid w:val="00AC5263"/>
    <w:rsid w:val="00AD1F30"/>
    <w:rsid w:val="00AD3286"/>
    <w:rsid w:val="00AD71B6"/>
    <w:rsid w:val="00AD7BE4"/>
    <w:rsid w:val="00AE2A22"/>
    <w:rsid w:val="00AE485A"/>
    <w:rsid w:val="00B021BE"/>
    <w:rsid w:val="00B02A54"/>
    <w:rsid w:val="00B048D9"/>
    <w:rsid w:val="00B059D8"/>
    <w:rsid w:val="00B15595"/>
    <w:rsid w:val="00B1672E"/>
    <w:rsid w:val="00B16802"/>
    <w:rsid w:val="00B1689F"/>
    <w:rsid w:val="00B2223B"/>
    <w:rsid w:val="00B26334"/>
    <w:rsid w:val="00B33E9D"/>
    <w:rsid w:val="00B343EE"/>
    <w:rsid w:val="00B37031"/>
    <w:rsid w:val="00B4269E"/>
    <w:rsid w:val="00B5013D"/>
    <w:rsid w:val="00B567EF"/>
    <w:rsid w:val="00B57D84"/>
    <w:rsid w:val="00B610D4"/>
    <w:rsid w:val="00B65AD1"/>
    <w:rsid w:val="00B67ABC"/>
    <w:rsid w:val="00B74866"/>
    <w:rsid w:val="00B75D15"/>
    <w:rsid w:val="00B837B3"/>
    <w:rsid w:val="00B84D1F"/>
    <w:rsid w:val="00B852F2"/>
    <w:rsid w:val="00B8610D"/>
    <w:rsid w:val="00B91A92"/>
    <w:rsid w:val="00B936A9"/>
    <w:rsid w:val="00BB24EC"/>
    <w:rsid w:val="00BB49E2"/>
    <w:rsid w:val="00BE21D5"/>
    <w:rsid w:val="00BE26E7"/>
    <w:rsid w:val="00BE28CE"/>
    <w:rsid w:val="00BE2B23"/>
    <w:rsid w:val="00BE3B95"/>
    <w:rsid w:val="00BE4157"/>
    <w:rsid w:val="00BF22C0"/>
    <w:rsid w:val="00BF32B9"/>
    <w:rsid w:val="00BF6D2D"/>
    <w:rsid w:val="00C04CAC"/>
    <w:rsid w:val="00C04D55"/>
    <w:rsid w:val="00C058A0"/>
    <w:rsid w:val="00C05B56"/>
    <w:rsid w:val="00C26638"/>
    <w:rsid w:val="00C2768B"/>
    <w:rsid w:val="00C30B81"/>
    <w:rsid w:val="00C414D1"/>
    <w:rsid w:val="00C47D3E"/>
    <w:rsid w:val="00C509D8"/>
    <w:rsid w:val="00C50DE1"/>
    <w:rsid w:val="00C53C48"/>
    <w:rsid w:val="00C60E53"/>
    <w:rsid w:val="00C628B9"/>
    <w:rsid w:val="00C648A6"/>
    <w:rsid w:val="00C64E4A"/>
    <w:rsid w:val="00C70372"/>
    <w:rsid w:val="00C712FD"/>
    <w:rsid w:val="00C72294"/>
    <w:rsid w:val="00C766B6"/>
    <w:rsid w:val="00C82AEC"/>
    <w:rsid w:val="00C82FBD"/>
    <w:rsid w:val="00C87C88"/>
    <w:rsid w:val="00C912D4"/>
    <w:rsid w:val="00C9377E"/>
    <w:rsid w:val="00C943EC"/>
    <w:rsid w:val="00C97A81"/>
    <w:rsid w:val="00CA6581"/>
    <w:rsid w:val="00CA674F"/>
    <w:rsid w:val="00CB1D51"/>
    <w:rsid w:val="00CB275A"/>
    <w:rsid w:val="00CB6D4D"/>
    <w:rsid w:val="00CD207E"/>
    <w:rsid w:val="00CD32A5"/>
    <w:rsid w:val="00CD4CDA"/>
    <w:rsid w:val="00CE3689"/>
    <w:rsid w:val="00CE57D4"/>
    <w:rsid w:val="00D05833"/>
    <w:rsid w:val="00D06AA2"/>
    <w:rsid w:val="00D13390"/>
    <w:rsid w:val="00D2307B"/>
    <w:rsid w:val="00D244C6"/>
    <w:rsid w:val="00D2553B"/>
    <w:rsid w:val="00D36A1F"/>
    <w:rsid w:val="00D3763E"/>
    <w:rsid w:val="00D51E4F"/>
    <w:rsid w:val="00D53032"/>
    <w:rsid w:val="00D5528C"/>
    <w:rsid w:val="00D56410"/>
    <w:rsid w:val="00D610CC"/>
    <w:rsid w:val="00D61B0F"/>
    <w:rsid w:val="00D7359B"/>
    <w:rsid w:val="00D75025"/>
    <w:rsid w:val="00D80034"/>
    <w:rsid w:val="00D856F7"/>
    <w:rsid w:val="00D91DE0"/>
    <w:rsid w:val="00DB1732"/>
    <w:rsid w:val="00DB352F"/>
    <w:rsid w:val="00DB65DB"/>
    <w:rsid w:val="00DC5907"/>
    <w:rsid w:val="00DD140E"/>
    <w:rsid w:val="00DD2707"/>
    <w:rsid w:val="00DD6FDA"/>
    <w:rsid w:val="00DF5F0C"/>
    <w:rsid w:val="00DF673F"/>
    <w:rsid w:val="00E0086D"/>
    <w:rsid w:val="00E02991"/>
    <w:rsid w:val="00E05950"/>
    <w:rsid w:val="00E05B5B"/>
    <w:rsid w:val="00E066A7"/>
    <w:rsid w:val="00E06832"/>
    <w:rsid w:val="00E167AA"/>
    <w:rsid w:val="00E169BF"/>
    <w:rsid w:val="00E17258"/>
    <w:rsid w:val="00E27431"/>
    <w:rsid w:val="00E27DEE"/>
    <w:rsid w:val="00E315B9"/>
    <w:rsid w:val="00E32342"/>
    <w:rsid w:val="00E35255"/>
    <w:rsid w:val="00E42C5D"/>
    <w:rsid w:val="00E430E2"/>
    <w:rsid w:val="00E50106"/>
    <w:rsid w:val="00E516F7"/>
    <w:rsid w:val="00E519F0"/>
    <w:rsid w:val="00E52A41"/>
    <w:rsid w:val="00E53B35"/>
    <w:rsid w:val="00E5637E"/>
    <w:rsid w:val="00E56F5A"/>
    <w:rsid w:val="00E572CE"/>
    <w:rsid w:val="00E57D6B"/>
    <w:rsid w:val="00E60143"/>
    <w:rsid w:val="00E62683"/>
    <w:rsid w:val="00E65F9A"/>
    <w:rsid w:val="00E72601"/>
    <w:rsid w:val="00E80800"/>
    <w:rsid w:val="00E85489"/>
    <w:rsid w:val="00E860B9"/>
    <w:rsid w:val="00EA1F0A"/>
    <w:rsid w:val="00EA62B9"/>
    <w:rsid w:val="00EB171C"/>
    <w:rsid w:val="00EB7438"/>
    <w:rsid w:val="00ED1657"/>
    <w:rsid w:val="00ED664C"/>
    <w:rsid w:val="00EE0443"/>
    <w:rsid w:val="00EE171B"/>
    <w:rsid w:val="00EF1927"/>
    <w:rsid w:val="00EF5A4C"/>
    <w:rsid w:val="00EF7408"/>
    <w:rsid w:val="00F001EB"/>
    <w:rsid w:val="00F06BA9"/>
    <w:rsid w:val="00F21B76"/>
    <w:rsid w:val="00F2552D"/>
    <w:rsid w:val="00F27385"/>
    <w:rsid w:val="00F36181"/>
    <w:rsid w:val="00F400A3"/>
    <w:rsid w:val="00F40DC9"/>
    <w:rsid w:val="00F505A3"/>
    <w:rsid w:val="00F53A1C"/>
    <w:rsid w:val="00F546EB"/>
    <w:rsid w:val="00F60F78"/>
    <w:rsid w:val="00F6614E"/>
    <w:rsid w:val="00F71BD2"/>
    <w:rsid w:val="00F90D81"/>
    <w:rsid w:val="00F96EDE"/>
    <w:rsid w:val="00F974C9"/>
    <w:rsid w:val="00FA2584"/>
    <w:rsid w:val="00FA2BB8"/>
    <w:rsid w:val="00FA4C52"/>
    <w:rsid w:val="00FA6326"/>
    <w:rsid w:val="00FA7E24"/>
    <w:rsid w:val="00FB100B"/>
    <w:rsid w:val="00FB1FA1"/>
    <w:rsid w:val="00FB2102"/>
    <w:rsid w:val="00FB781E"/>
    <w:rsid w:val="00FC0319"/>
    <w:rsid w:val="00FE0C78"/>
    <w:rsid w:val="00FF0409"/>
    <w:rsid w:val="00FF1F50"/>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71CFF"/>
  <w15:docId w15:val="{89BCD224-8F69-4790-BB4F-12EDC64A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25"/>
  </w:style>
  <w:style w:type="paragraph" w:styleId="Heading1">
    <w:name w:val="heading 1"/>
    <w:basedOn w:val="Normal"/>
    <w:next w:val="Normal"/>
    <w:qFormat/>
    <w:rsid w:val="00993A25"/>
    <w:pPr>
      <w:keepNext/>
      <w:outlineLvl w:val="0"/>
    </w:pPr>
    <w:rPr>
      <w:rFonts w:ascii="MAC C Times" w:hAnsi="MAC C Times"/>
      <w:u w:val="single"/>
    </w:rPr>
  </w:style>
  <w:style w:type="paragraph" w:styleId="Heading2">
    <w:name w:val="heading 2"/>
    <w:basedOn w:val="Normal"/>
    <w:next w:val="Normal"/>
    <w:qFormat/>
    <w:rsid w:val="00993A25"/>
    <w:pPr>
      <w:keepNext/>
      <w:jc w:val="right"/>
      <w:outlineLvl w:val="1"/>
    </w:pPr>
    <w:rPr>
      <w:rFonts w:ascii="MAC C Times" w:hAnsi="MAC C Times"/>
      <w:b/>
    </w:rPr>
  </w:style>
  <w:style w:type="paragraph" w:styleId="Heading3">
    <w:name w:val="heading 3"/>
    <w:basedOn w:val="Normal"/>
    <w:next w:val="Normal"/>
    <w:qFormat/>
    <w:rsid w:val="00993A25"/>
    <w:pPr>
      <w:keepNext/>
      <w:jc w:val="center"/>
      <w:outlineLvl w:val="2"/>
    </w:pPr>
    <w:rPr>
      <w:rFonts w:ascii="MAC C Times" w:hAnsi="MAC C Times"/>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A25"/>
    <w:pPr>
      <w:tabs>
        <w:tab w:val="center" w:pos="4320"/>
        <w:tab w:val="right" w:pos="8640"/>
      </w:tabs>
    </w:pPr>
  </w:style>
  <w:style w:type="paragraph" w:styleId="Footer">
    <w:name w:val="footer"/>
    <w:basedOn w:val="Normal"/>
    <w:rsid w:val="00993A25"/>
    <w:pPr>
      <w:tabs>
        <w:tab w:val="center" w:pos="4320"/>
        <w:tab w:val="right" w:pos="8640"/>
      </w:tabs>
    </w:pPr>
  </w:style>
  <w:style w:type="paragraph" w:styleId="BodyText">
    <w:name w:val="Body Text"/>
    <w:basedOn w:val="Normal"/>
    <w:rsid w:val="00993A25"/>
    <w:rPr>
      <w:rFonts w:ascii="MAC C Times" w:hAnsi="MAC C Times"/>
      <w:sz w:val="18"/>
    </w:rPr>
  </w:style>
  <w:style w:type="paragraph" w:styleId="BodyText2">
    <w:name w:val="Body Text 2"/>
    <w:basedOn w:val="Normal"/>
    <w:rsid w:val="00993A25"/>
    <w:pPr>
      <w:jc w:val="both"/>
    </w:pPr>
    <w:rPr>
      <w:rFonts w:ascii="MAC C Times" w:hAnsi="MAC C Times"/>
    </w:rPr>
  </w:style>
  <w:style w:type="paragraph" w:styleId="BalloonText">
    <w:name w:val="Balloon Text"/>
    <w:basedOn w:val="Normal"/>
    <w:semiHidden/>
    <w:rsid w:val="00102E57"/>
    <w:rPr>
      <w:sz w:val="16"/>
      <w:szCs w:val="16"/>
    </w:rPr>
  </w:style>
  <w:style w:type="character" w:styleId="PageNumber">
    <w:name w:val="page number"/>
    <w:basedOn w:val="DefaultParagraphFont"/>
    <w:rsid w:val="00E17258"/>
  </w:style>
  <w:style w:type="paragraph" w:styleId="ListParagraph">
    <w:name w:val="List Paragraph"/>
    <w:basedOn w:val="Normal"/>
    <w:uiPriority w:val="34"/>
    <w:qFormat/>
    <w:rsid w:val="008B1E6F"/>
    <w:pPr>
      <w:ind w:left="720"/>
      <w:contextualSpacing/>
    </w:pPr>
  </w:style>
  <w:style w:type="paragraph" w:styleId="FootnoteText">
    <w:name w:val="footnote text"/>
    <w:basedOn w:val="Normal"/>
    <w:link w:val="FootnoteTextChar"/>
    <w:uiPriority w:val="99"/>
    <w:semiHidden/>
    <w:unhideWhenUsed/>
    <w:rsid w:val="00DB65DB"/>
    <w:rPr>
      <w:sz w:val="20"/>
      <w:szCs w:val="20"/>
    </w:rPr>
  </w:style>
  <w:style w:type="character" w:customStyle="1" w:styleId="FootnoteTextChar">
    <w:name w:val="Footnote Text Char"/>
    <w:basedOn w:val="DefaultParagraphFont"/>
    <w:link w:val="FootnoteText"/>
    <w:uiPriority w:val="99"/>
    <w:semiHidden/>
    <w:rsid w:val="00DB65DB"/>
    <w:rPr>
      <w:sz w:val="20"/>
      <w:szCs w:val="20"/>
    </w:rPr>
  </w:style>
  <w:style w:type="character" w:styleId="FootnoteReference">
    <w:name w:val="footnote reference"/>
    <w:uiPriority w:val="99"/>
    <w:semiHidden/>
    <w:unhideWhenUsed/>
    <w:rsid w:val="00DB65DB"/>
    <w:rPr>
      <w:vertAlign w:val="superscript"/>
    </w:rPr>
  </w:style>
  <w:style w:type="paragraph" w:styleId="BodyTextIndent">
    <w:name w:val="Body Text Indent"/>
    <w:basedOn w:val="Normal"/>
    <w:link w:val="BodyTextIndentChar"/>
    <w:uiPriority w:val="99"/>
    <w:semiHidden/>
    <w:unhideWhenUsed/>
    <w:rsid w:val="00B343EE"/>
    <w:pPr>
      <w:spacing w:after="120"/>
      <w:ind w:left="360"/>
    </w:pPr>
  </w:style>
  <w:style w:type="character" w:customStyle="1" w:styleId="BodyTextIndentChar">
    <w:name w:val="Body Text Indent Char"/>
    <w:basedOn w:val="DefaultParagraphFont"/>
    <w:link w:val="BodyTextIndent"/>
    <w:uiPriority w:val="99"/>
    <w:semiHidden/>
    <w:rsid w:val="00B343EE"/>
  </w:style>
  <w:style w:type="character" w:styleId="CommentReference">
    <w:name w:val="annotation reference"/>
    <w:basedOn w:val="DefaultParagraphFont"/>
    <w:uiPriority w:val="99"/>
    <w:semiHidden/>
    <w:unhideWhenUsed/>
    <w:rsid w:val="006315E3"/>
    <w:rPr>
      <w:sz w:val="16"/>
      <w:szCs w:val="16"/>
    </w:rPr>
  </w:style>
  <w:style w:type="paragraph" w:styleId="CommentText">
    <w:name w:val="annotation text"/>
    <w:basedOn w:val="Normal"/>
    <w:link w:val="CommentTextChar"/>
    <w:uiPriority w:val="99"/>
    <w:semiHidden/>
    <w:unhideWhenUsed/>
    <w:rsid w:val="006315E3"/>
    <w:rPr>
      <w:sz w:val="20"/>
      <w:szCs w:val="20"/>
    </w:rPr>
  </w:style>
  <w:style w:type="character" w:customStyle="1" w:styleId="CommentTextChar">
    <w:name w:val="Comment Text Char"/>
    <w:basedOn w:val="DefaultParagraphFont"/>
    <w:link w:val="CommentText"/>
    <w:uiPriority w:val="99"/>
    <w:semiHidden/>
    <w:rsid w:val="006315E3"/>
    <w:rPr>
      <w:sz w:val="20"/>
      <w:szCs w:val="20"/>
    </w:rPr>
  </w:style>
  <w:style w:type="paragraph" w:styleId="CommentSubject">
    <w:name w:val="annotation subject"/>
    <w:basedOn w:val="CommentText"/>
    <w:next w:val="CommentText"/>
    <w:link w:val="CommentSubjectChar"/>
    <w:uiPriority w:val="99"/>
    <w:semiHidden/>
    <w:unhideWhenUsed/>
    <w:rsid w:val="006315E3"/>
    <w:rPr>
      <w:b/>
      <w:bCs/>
    </w:rPr>
  </w:style>
  <w:style w:type="character" w:customStyle="1" w:styleId="CommentSubjectChar">
    <w:name w:val="Comment Subject Char"/>
    <w:basedOn w:val="CommentTextChar"/>
    <w:link w:val="CommentSubject"/>
    <w:uiPriority w:val="99"/>
    <w:semiHidden/>
    <w:rsid w:val="00631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5770">
      <w:bodyDiv w:val="1"/>
      <w:marLeft w:val="0"/>
      <w:marRight w:val="0"/>
      <w:marTop w:val="0"/>
      <w:marBottom w:val="0"/>
      <w:divBdr>
        <w:top w:val="none" w:sz="0" w:space="0" w:color="auto"/>
        <w:left w:val="none" w:sz="0" w:space="0" w:color="auto"/>
        <w:bottom w:val="none" w:sz="0" w:space="0" w:color="auto"/>
        <w:right w:val="none" w:sz="0" w:space="0" w:color="auto"/>
      </w:divBdr>
    </w:div>
    <w:div w:id="120810130">
      <w:bodyDiv w:val="1"/>
      <w:marLeft w:val="0"/>
      <w:marRight w:val="0"/>
      <w:marTop w:val="0"/>
      <w:marBottom w:val="0"/>
      <w:divBdr>
        <w:top w:val="none" w:sz="0" w:space="0" w:color="auto"/>
        <w:left w:val="none" w:sz="0" w:space="0" w:color="auto"/>
        <w:bottom w:val="none" w:sz="0" w:space="0" w:color="auto"/>
        <w:right w:val="none" w:sz="0" w:space="0" w:color="auto"/>
      </w:divBdr>
    </w:div>
    <w:div w:id="281113844">
      <w:bodyDiv w:val="1"/>
      <w:marLeft w:val="0"/>
      <w:marRight w:val="0"/>
      <w:marTop w:val="0"/>
      <w:marBottom w:val="0"/>
      <w:divBdr>
        <w:top w:val="none" w:sz="0" w:space="0" w:color="auto"/>
        <w:left w:val="none" w:sz="0" w:space="0" w:color="auto"/>
        <w:bottom w:val="none" w:sz="0" w:space="0" w:color="auto"/>
        <w:right w:val="none" w:sz="0" w:space="0" w:color="auto"/>
      </w:divBdr>
    </w:div>
    <w:div w:id="610672287">
      <w:bodyDiv w:val="1"/>
      <w:marLeft w:val="0"/>
      <w:marRight w:val="0"/>
      <w:marTop w:val="0"/>
      <w:marBottom w:val="0"/>
      <w:divBdr>
        <w:top w:val="none" w:sz="0" w:space="0" w:color="auto"/>
        <w:left w:val="none" w:sz="0" w:space="0" w:color="auto"/>
        <w:bottom w:val="none" w:sz="0" w:space="0" w:color="auto"/>
        <w:right w:val="none" w:sz="0" w:space="0" w:color="auto"/>
      </w:divBdr>
    </w:div>
    <w:div w:id="648285622">
      <w:bodyDiv w:val="1"/>
      <w:marLeft w:val="0"/>
      <w:marRight w:val="0"/>
      <w:marTop w:val="0"/>
      <w:marBottom w:val="0"/>
      <w:divBdr>
        <w:top w:val="none" w:sz="0" w:space="0" w:color="auto"/>
        <w:left w:val="none" w:sz="0" w:space="0" w:color="auto"/>
        <w:bottom w:val="none" w:sz="0" w:space="0" w:color="auto"/>
        <w:right w:val="none" w:sz="0" w:space="0" w:color="auto"/>
      </w:divBdr>
    </w:div>
    <w:div w:id="752316883">
      <w:bodyDiv w:val="1"/>
      <w:marLeft w:val="0"/>
      <w:marRight w:val="0"/>
      <w:marTop w:val="0"/>
      <w:marBottom w:val="0"/>
      <w:divBdr>
        <w:top w:val="none" w:sz="0" w:space="0" w:color="auto"/>
        <w:left w:val="none" w:sz="0" w:space="0" w:color="auto"/>
        <w:bottom w:val="none" w:sz="0" w:space="0" w:color="auto"/>
        <w:right w:val="none" w:sz="0" w:space="0" w:color="auto"/>
      </w:divBdr>
    </w:div>
    <w:div w:id="805124207">
      <w:bodyDiv w:val="1"/>
      <w:marLeft w:val="0"/>
      <w:marRight w:val="0"/>
      <w:marTop w:val="0"/>
      <w:marBottom w:val="0"/>
      <w:divBdr>
        <w:top w:val="none" w:sz="0" w:space="0" w:color="auto"/>
        <w:left w:val="none" w:sz="0" w:space="0" w:color="auto"/>
        <w:bottom w:val="none" w:sz="0" w:space="0" w:color="auto"/>
        <w:right w:val="none" w:sz="0" w:space="0" w:color="auto"/>
      </w:divBdr>
    </w:div>
    <w:div w:id="1319261481">
      <w:bodyDiv w:val="1"/>
      <w:marLeft w:val="0"/>
      <w:marRight w:val="0"/>
      <w:marTop w:val="0"/>
      <w:marBottom w:val="0"/>
      <w:divBdr>
        <w:top w:val="none" w:sz="0" w:space="0" w:color="auto"/>
        <w:left w:val="none" w:sz="0" w:space="0" w:color="auto"/>
        <w:bottom w:val="none" w:sz="0" w:space="0" w:color="auto"/>
        <w:right w:val="none" w:sz="0" w:space="0" w:color="auto"/>
      </w:divBdr>
    </w:div>
    <w:div w:id="1582568326">
      <w:bodyDiv w:val="1"/>
      <w:marLeft w:val="0"/>
      <w:marRight w:val="0"/>
      <w:marTop w:val="0"/>
      <w:marBottom w:val="0"/>
      <w:divBdr>
        <w:top w:val="none" w:sz="0" w:space="0" w:color="auto"/>
        <w:left w:val="none" w:sz="0" w:space="0" w:color="auto"/>
        <w:bottom w:val="none" w:sz="0" w:space="0" w:color="auto"/>
        <w:right w:val="none" w:sz="0" w:space="0" w:color="auto"/>
      </w:divBdr>
    </w:div>
    <w:div w:id="1719889179">
      <w:bodyDiv w:val="1"/>
      <w:marLeft w:val="0"/>
      <w:marRight w:val="0"/>
      <w:marTop w:val="0"/>
      <w:marBottom w:val="0"/>
      <w:divBdr>
        <w:top w:val="none" w:sz="0" w:space="0" w:color="auto"/>
        <w:left w:val="none" w:sz="0" w:space="0" w:color="auto"/>
        <w:bottom w:val="none" w:sz="0" w:space="0" w:color="auto"/>
        <w:right w:val="none" w:sz="0" w:space="0" w:color="auto"/>
      </w:divBdr>
    </w:div>
    <w:div w:id="1789279312">
      <w:bodyDiv w:val="1"/>
      <w:marLeft w:val="0"/>
      <w:marRight w:val="0"/>
      <w:marTop w:val="0"/>
      <w:marBottom w:val="0"/>
      <w:divBdr>
        <w:top w:val="none" w:sz="0" w:space="0" w:color="auto"/>
        <w:left w:val="none" w:sz="0" w:space="0" w:color="auto"/>
        <w:bottom w:val="none" w:sz="0" w:space="0" w:color="auto"/>
        <w:right w:val="none" w:sz="0" w:space="0" w:color="auto"/>
      </w:divBdr>
    </w:div>
    <w:div w:id="18452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1ECF4B06AAFFB4388E637A347FBB2BE" ma:contentTypeVersion="2" ma:contentTypeDescription="Создадете нов документ." ma:contentTypeScope="" ma:versionID="304ea8552bcc61856b900b0f33416613">
  <xsd:schema xmlns:xsd="http://www.w3.org/2001/XMLSchema" xmlns:xs="http://www.w3.org/2001/XMLSchema" xmlns:p="http://schemas.microsoft.com/office/2006/metadata/properties" xmlns:ns2="612f7fd3-78f8-4643-8a4d-10fd777e21d0" targetNamespace="http://schemas.microsoft.com/office/2006/metadata/properties" ma:root="true" ma:fieldsID="424ed119c7bd02bae3a67ea6f9a1c5d5" ns2:_="">
    <xsd:import namespace="612f7fd3-78f8-4643-8a4d-10fd777e21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f7fd3-78f8-4643-8a4d-10fd777e21d0" elementFormDefault="qualified">
    <xsd:import namespace="http://schemas.microsoft.com/office/2006/documentManagement/types"/>
    <xsd:import namespace="http://schemas.microsoft.com/office/infopath/2007/PartnerControls"/>
    <xsd:element name="SharedWithUsers" ma:index="8" nillable="true" ma:displayName="Споделено со"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поделено со Детал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366E-A94F-4629-B1E2-E724A02CE1F9}">
  <ds:schemaRefs>
    <ds:schemaRef ds:uri="http://schemas.microsoft.com/office/infopath/2007/PartnerControl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612f7fd3-78f8-4643-8a4d-10fd777e21d0"/>
    <ds:schemaRef ds:uri="http://schemas.microsoft.com/office/2006/metadata/properties"/>
  </ds:schemaRefs>
</ds:datastoreItem>
</file>

<file path=customXml/itemProps2.xml><?xml version="1.0" encoding="utf-8"?>
<ds:datastoreItem xmlns:ds="http://schemas.openxmlformats.org/officeDocument/2006/customXml" ds:itemID="{52376F8B-6085-4188-AA48-D5B5765A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f7fd3-78f8-4643-8a4d-10fd777e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F3A7E-E01A-4F40-BB54-E079F5FC32D6}">
  <ds:schemaRefs>
    <ds:schemaRef ds:uri="http://schemas.microsoft.com/sharepoint/v3/contenttype/forms"/>
  </ds:schemaRefs>
</ds:datastoreItem>
</file>

<file path=customXml/itemProps4.xml><?xml version="1.0" encoding="utf-8"?>
<ds:datastoreItem xmlns:ds="http://schemas.openxmlformats.org/officeDocument/2006/customXml" ds:itemID="{CC5AF0A3-1B38-4FFB-BFA6-79612A6B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Skopje, 11</vt:lpstr>
    </vt:vector>
  </TitlesOfParts>
  <Company>NBRM</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Skopje, 11</dc:title>
  <dc:creator>Administrator</dc:creator>
  <cp:lastModifiedBy>Biljana Cvetkovska</cp:lastModifiedBy>
  <cp:revision>2</cp:revision>
  <cp:lastPrinted>2024-12-16T11:59:00Z</cp:lastPrinted>
  <dcterms:created xsi:type="dcterms:W3CDTF">2024-12-20T10:25:00Z</dcterms:created>
  <dcterms:modified xsi:type="dcterms:W3CDTF">2024-12-20T10:25:00Z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0x010100B1ECF4B06AAFFB4388E637A347FBB2BE</vt:lpwstr>
  </property>
</Properties>
</file>